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AF" w:rsidRPr="002A47AF" w:rsidRDefault="002A47AF" w:rsidP="002A47AF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2A47AF">
        <w:rPr>
          <w:b/>
          <w:sz w:val="28"/>
          <w:szCs w:val="28"/>
          <w:lang w:eastAsia="ru-RU"/>
        </w:rPr>
        <w:t xml:space="preserve">Для размещения на сайтах </w:t>
      </w:r>
      <w:r w:rsidRPr="002A47AF">
        <w:rPr>
          <w:b/>
          <w:sz w:val="28"/>
          <w:szCs w:val="28"/>
          <w:u w:val="single"/>
          <w:lang w:eastAsia="ru-RU"/>
        </w:rPr>
        <w:t>www.admkrsk.ru</w:t>
      </w:r>
      <w:r w:rsidRPr="002A47AF">
        <w:rPr>
          <w:b/>
          <w:sz w:val="28"/>
          <w:szCs w:val="28"/>
          <w:lang w:eastAsia="ru-RU"/>
        </w:rPr>
        <w:t xml:space="preserve">, </w:t>
      </w:r>
      <w:r w:rsidRPr="002A47AF">
        <w:rPr>
          <w:b/>
          <w:sz w:val="28"/>
          <w:szCs w:val="28"/>
          <w:u w:val="single"/>
          <w:lang w:eastAsia="ru-RU"/>
        </w:rPr>
        <w:t>www.dmizo-admkrsk.ru,</w:t>
      </w:r>
      <w:r w:rsidRPr="002A47AF">
        <w:rPr>
          <w:b/>
          <w:sz w:val="28"/>
          <w:szCs w:val="28"/>
          <w:lang w:eastAsia="ru-RU"/>
        </w:rPr>
        <w:t xml:space="preserve"> </w:t>
      </w:r>
      <w:proofErr w:type="spellStart"/>
      <w:r w:rsidRPr="002A47AF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2A47AF">
        <w:rPr>
          <w:b/>
          <w:sz w:val="28"/>
          <w:szCs w:val="28"/>
          <w:u w:val="single"/>
          <w:lang w:eastAsia="ru-RU"/>
        </w:rPr>
        <w:t>.</w:t>
      </w:r>
      <w:proofErr w:type="spellStart"/>
      <w:r w:rsidRPr="002A47AF"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2A47AF">
        <w:rPr>
          <w:b/>
          <w:sz w:val="28"/>
          <w:szCs w:val="28"/>
          <w:u w:val="single"/>
          <w:lang w:eastAsia="ru-RU"/>
        </w:rPr>
        <w:t>.gov.ru</w:t>
      </w:r>
      <w:r w:rsidRPr="002A47AF">
        <w:rPr>
          <w:b/>
          <w:sz w:val="28"/>
          <w:szCs w:val="28"/>
          <w:lang w:eastAsia="ru-RU"/>
        </w:rPr>
        <w:t xml:space="preserve">, </w:t>
      </w:r>
      <w:r w:rsidR="00D6627C">
        <w:rPr>
          <w:b/>
          <w:sz w:val="28"/>
          <w:szCs w:val="28"/>
          <w:lang w:eastAsia="ru-RU"/>
        </w:rPr>
        <w:t>26 июля</w:t>
      </w:r>
      <w:r>
        <w:rPr>
          <w:b/>
          <w:sz w:val="28"/>
          <w:szCs w:val="28"/>
          <w:lang w:eastAsia="ru-RU"/>
        </w:rPr>
        <w:t xml:space="preserve"> </w:t>
      </w:r>
      <w:r w:rsidRPr="002A47AF">
        <w:rPr>
          <w:b/>
          <w:sz w:val="28"/>
          <w:szCs w:val="28"/>
          <w:lang w:eastAsia="ru-RU"/>
        </w:rPr>
        <w:t>2016 года</w:t>
      </w:r>
    </w:p>
    <w:p w:rsidR="00635E44" w:rsidRPr="00416E36" w:rsidRDefault="00635E44" w:rsidP="00635E44">
      <w:pPr>
        <w:pStyle w:val="1"/>
        <w:numPr>
          <w:ilvl w:val="0"/>
          <w:numId w:val="2"/>
        </w:num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E44" w:rsidRPr="00416E36" w:rsidRDefault="00635E44" w:rsidP="00635E44">
      <w:pPr>
        <w:pStyle w:val="1"/>
        <w:numPr>
          <w:ilvl w:val="0"/>
          <w:numId w:val="2"/>
        </w:num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36">
        <w:rPr>
          <w:rFonts w:ascii="Times New Roman" w:hAnsi="Times New Roman" w:cs="Times New Roman"/>
          <w:sz w:val="28"/>
          <w:szCs w:val="28"/>
        </w:rPr>
        <w:t>ИНФОРМАЦИОННОЕ  СООБЩЕНИЕ</w:t>
      </w:r>
    </w:p>
    <w:p w:rsidR="00635E44" w:rsidRPr="00416E36" w:rsidRDefault="00635E44" w:rsidP="00635E44">
      <w:pPr>
        <w:rPr>
          <w:rFonts w:cs="Times New Roman"/>
          <w:sz w:val="28"/>
          <w:szCs w:val="28"/>
        </w:rPr>
      </w:pPr>
    </w:p>
    <w:p w:rsidR="002A47AF" w:rsidRPr="002A47AF" w:rsidRDefault="002A47AF" w:rsidP="002A47AF">
      <w:pPr>
        <w:tabs>
          <w:tab w:val="left" w:pos="426"/>
        </w:tabs>
        <w:ind w:firstLine="851"/>
        <w:jc w:val="both"/>
        <w:rPr>
          <w:rFonts w:cs="Times New Roman"/>
          <w:lang w:eastAsia="ru-RU"/>
        </w:rPr>
      </w:pPr>
      <w:r w:rsidRPr="00026B2C">
        <w:rPr>
          <w:rFonts w:cs="Times New Roman"/>
          <w:b/>
          <w:bCs/>
          <w:color w:val="000000"/>
          <w:sz w:val="28"/>
          <w:szCs w:val="28"/>
          <w:lang w:eastAsia="ru-RU"/>
        </w:rPr>
        <w:t>29 августа</w:t>
      </w:r>
      <w:r w:rsidRPr="002A47AF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2016 года в 10 часов 00 минут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 департамент муниципал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ь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ного имущества и земельных отношений администрации города Красноярска по адресу: г. Красноярск, ул. Карла Маркса, 75, кабинет 308 проводит аукц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он с открытой формой подачи предложений о цене по продаже единым л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о</w:t>
      </w:r>
      <w:r w:rsidRPr="002A47AF">
        <w:rPr>
          <w:rFonts w:cs="Times New Roman"/>
          <w:bCs/>
          <w:color w:val="000000"/>
          <w:sz w:val="28"/>
          <w:szCs w:val="28"/>
          <w:lang w:eastAsia="ru-RU"/>
        </w:rPr>
        <w:t>том:</w:t>
      </w:r>
    </w:p>
    <w:p w:rsidR="007C5BE4" w:rsidRDefault="007C5BE4" w:rsidP="00026B2C">
      <w:pPr>
        <w:ind w:firstLine="709"/>
        <w:jc w:val="both"/>
        <w:rPr>
          <w:rFonts w:cs="Times New Roman"/>
          <w:b/>
          <w:sz w:val="28"/>
          <w:szCs w:val="28"/>
        </w:rPr>
      </w:pPr>
      <w:r w:rsidRPr="00E12381">
        <w:rPr>
          <w:rFonts w:cs="Times New Roman"/>
          <w:sz w:val="28"/>
          <w:szCs w:val="28"/>
        </w:rPr>
        <w:t xml:space="preserve">- нежилого здания общей площадью 511,7 кв. м, инв. № 5-13735-132, </w:t>
      </w:r>
      <w:proofErr w:type="gramStart"/>
      <w:r w:rsidRPr="00E12381">
        <w:rPr>
          <w:rFonts w:cs="Times New Roman"/>
          <w:sz w:val="28"/>
          <w:szCs w:val="28"/>
        </w:rPr>
        <w:t>лит</w:t>
      </w:r>
      <w:proofErr w:type="gramEnd"/>
      <w:r w:rsidRPr="00E12381">
        <w:rPr>
          <w:rFonts w:cs="Times New Roman"/>
          <w:sz w:val="28"/>
          <w:szCs w:val="28"/>
        </w:rPr>
        <w:t xml:space="preserve">. Б10, Б11, расположенного по адресу: г. Красноярск, ул. </w:t>
      </w:r>
      <w:proofErr w:type="spellStart"/>
      <w:r w:rsidRPr="00E12381">
        <w:rPr>
          <w:rFonts w:cs="Times New Roman"/>
          <w:sz w:val="28"/>
          <w:szCs w:val="28"/>
        </w:rPr>
        <w:t>Вейнбаума</w:t>
      </w:r>
      <w:proofErr w:type="spellEnd"/>
      <w:r w:rsidRPr="00E12381">
        <w:rPr>
          <w:rFonts w:cs="Times New Roman"/>
          <w:sz w:val="28"/>
          <w:szCs w:val="28"/>
        </w:rPr>
        <w:t xml:space="preserve">, </w:t>
      </w:r>
      <w:proofErr w:type="spellStart"/>
      <w:r w:rsidRPr="00E12381">
        <w:rPr>
          <w:rFonts w:cs="Times New Roman"/>
          <w:sz w:val="28"/>
          <w:szCs w:val="28"/>
        </w:rPr>
        <w:t>зд</w:t>
      </w:r>
      <w:proofErr w:type="spellEnd"/>
      <w:r w:rsidRPr="00E12381">
        <w:rPr>
          <w:rFonts w:cs="Times New Roman"/>
          <w:sz w:val="28"/>
          <w:szCs w:val="28"/>
        </w:rPr>
        <w:t xml:space="preserve">. 15, являющегося </w:t>
      </w:r>
      <w:r w:rsidRPr="00E12381">
        <w:rPr>
          <w:color w:val="000000"/>
          <w:sz w:val="28"/>
          <w:szCs w:val="28"/>
        </w:rPr>
        <w:t>выявленным объектом культурного насле</w:t>
      </w:r>
      <w:r>
        <w:rPr>
          <w:color w:val="000000"/>
          <w:sz w:val="28"/>
          <w:szCs w:val="28"/>
        </w:rPr>
        <w:t xml:space="preserve">дия «Больничный корпус», кон. </w:t>
      </w:r>
      <w:r>
        <w:rPr>
          <w:color w:val="000000"/>
          <w:sz w:val="28"/>
          <w:szCs w:val="28"/>
          <w:lang w:val="en-US"/>
        </w:rPr>
        <w:t>XIX</w:t>
      </w:r>
      <w:r w:rsidRPr="006C0E8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в.,</w:t>
      </w:r>
      <w:proofErr w:type="gramEnd"/>
      <w:r>
        <w:rPr>
          <w:color w:val="000000"/>
          <w:sz w:val="28"/>
          <w:szCs w:val="28"/>
        </w:rPr>
        <w:t xml:space="preserve"> (адрес на момент принятия на государственную охрану: пр. </w:t>
      </w:r>
      <w:proofErr w:type="gramStart"/>
      <w:r>
        <w:rPr>
          <w:color w:val="000000"/>
          <w:sz w:val="28"/>
          <w:szCs w:val="28"/>
        </w:rPr>
        <w:t>Мира, 61)</w:t>
      </w:r>
      <w:r w:rsidRPr="003D11A2">
        <w:rPr>
          <w:rFonts w:cs="Times New Roman"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  <w:proofErr w:type="gramEnd"/>
    </w:p>
    <w:p w:rsidR="007C5BE4" w:rsidRDefault="00026B2C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>нежило</w:t>
      </w:r>
      <w:r w:rsidR="007C5BE4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>здани</w:t>
      </w:r>
      <w:r w:rsidR="007C5BE4">
        <w:rPr>
          <w:rFonts w:ascii="Times New Roman" w:hAnsi="Times New Roman" w:cs="Times New Roman"/>
          <w:b w:val="0"/>
          <w:sz w:val="28"/>
          <w:szCs w:val="28"/>
        </w:rPr>
        <w:t>я (лит.</w:t>
      </w:r>
      <w:proofErr w:type="gramEnd"/>
      <w:r w:rsidR="007C5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C5BE4">
        <w:rPr>
          <w:rFonts w:ascii="Times New Roman" w:hAnsi="Times New Roman" w:cs="Times New Roman"/>
          <w:b w:val="0"/>
          <w:sz w:val="28"/>
          <w:szCs w:val="28"/>
        </w:rPr>
        <w:t xml:space="preserve">Б21) 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 xml:space="preserve">общей площадью </w:t>
      </w:r>
      <w:r w:rsidR="007C5BE4">
        <w:rPr>
          <w:rFonts w:ascii="Times New Roman" w:hAnsi="Times New Roman" w:cs="Times New Roman"/>
          <w:b w:val="0"/>
          <w:sz w:val="28"/>
          <w:szCs w:val="28"/>
        </w:rPr>
        <w:t>166,60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 xml:space="preserve"> кв. м,</w:t>
      </w:r>
      <w:r w:rsidR="007C5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>распол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>о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>женно</w:t>
      </w:r>
      <w:r w:rsidR="007C5BE4">
        <w:rPr>
          <w:rFonts w:ascii="Times New Roman" w:hAnsi="Times New Roman" w:cs="Times New Roman"/>
          <w:b w:val="0"/>
          <w:sz w:val="28"/>
          <w:szCs w:val="28"/>
        </w:rPr>
        <w:t>го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</w:t>
      </w:r>
      <w:proofErr w:type="spellStart"/>
      <w:r w:rsidR="007C5BE4"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5BE4">
        <w:rPr>
          <w:rFonts w:ascii="Times New Roman" w:hAnsi="Times New Roman" w:cs="Times New Roman"/>
          <w:b w:val="0"/>
          <w:sz w:val="28"/>
          <w:szCs w:val="28"/>
        </w:rPr>
        <w:t>д. 15, строение 1</w:t>
      </w:r>
      <w:r w:rsidR="007C5BE4" w:rsidRPr="00E63473">
        <w:rPr>
          <w:rFonts w:ascii="Times New Roman" w:hAnsi="Times New Roman" w:cs="Times New Roman"/>
          <w:b w:val="0"/>
          <w:sz w:val="28"/>
          <w:szCs w:val="28"/>
        </w:rPr>
        <w:t>;</w:t>
      </w:r>
      <w:r w:rsidR="007C5BE4" w:rsidRPr="005602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7C5BE4" w:rsidRDefault="007C5BE4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нежило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здани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539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кв. 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инв. № 5-13735-132,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Б20,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 w:rsidRPr="0056021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15, стр. 2, являющегося выявленным объектом культурного наследия «Хозяйственный корпус» кон.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XIX</w:t>
      </w:r>
      <w:r w:rsidRPr="009F67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в.,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(адрес на момент принятия на государственную охрану: пр.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Мира, 61)</w:t>
      </w:r>
      <w:r w:rsidRPr="00E63473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7C5BE4" w:rsidRDefault="007C5BE4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нежило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здани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378,30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кв. 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15, строение 3</w:t>
      </w:r>
      <w:r w:rsidRPr="00E63473">
        <w:rPr>
          <w:rFonts w:ascii="Times New Roman" w:hAnsi="Times New Roman" w:cs="Times New Roman"/>
          <w:b w:val="0"/>
          <w:sz w:val="28"/>
          <w:szCs w:val="28"/>
        </w:rPr>
        <w:t>;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5BE4" w:rsidRDefault="007C5BE4" w:rsidP="007C5BE4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 xml:space="preserve">- </w:t>
      </w:r>
      <w:r w:rsidRPr="00550433">
        <w:rPr>
          <w:rFonts w:cs="Times New Roman"/>
          <w:sz w:val="28"/>
          <w:szCs w:val="28"/>
        </w:rPr>
        <w:t xml:space="preserve">нежилого здания площадью 137,3 кв. м, расположенного по адресу:                  г. Красноярск, ул. </w:t>
      </w:r>
      <w:proofErr w:type="spellStart"/>
      <w:r w:rsidRPr="00550433">
        <w:rPr>
          <w:rFonts w:cs="Times New Roman"/>
          <w:sz w:val="28"/>
          <w:szCs w:val="28"/>
        </w:rPr>
        <w:t>Вейнбаума</w:t>
      </w:r>
      <w:proofErr w:type="spellEnd"/>
      <w:r w:rsidRPr="00550433">
        <w:rPr>
          <w:rFonts w:cs="Times New Roman"/>
          <w:sz w:val="28"/>
          <w:szCs w:val="28"/>
        </w:rPr>
        <w:t xml:space="preserve">, </w:t>
      </w:r>
      <w:proofErr w:type="spellStart"/>
      <w:r w:rsidRPr="00550433">
        <w:rPr>
          <w:rFonts w:cs="Times New Roman"/>
          <w:sz w:val="28"/>
          <w:szCs w:val="28"/>
        </w:rPr>
        <w:t>зд</w:t>
      </w:r>
      <w:proofErr w:type="spellEnd"/>
      <w:r w:rsidRPr="00550433">
        <w:rPr>
          <w:rFonts w:cs="Times New Roman"/>
          <w:sz w:val="28"/>
          <w:szCs w:val="28"/>
        </w:rPr>
        <w:t>. 15, стр. 7, являющимся выявленным объе</w:t>
      </w:r>
      <w:r w:rsidRPr="00550433">
        <w:rPr>
          <w:rFonts w:cs="Times New Roman"/>
          <w:sz w:val="28"/>
          <w:szCs w:val="28"/>
        </w:rPr>
        <w:t>к</w:t>
      </w:r>
      <w:r w:rsidRPr="00550433">
        <w:rPr>
          <w:rFonts w:cs="Times New Roman"/>
          <w:sz w:val="28"/>
          <w:szCs w:val="28"/>
        </w:rPr>
        <w:t>том культурного наследия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«Приемный покой (бывший каретник)», </w:t>
      </w:r>
      <w:proofErr w:type="spellStart"/>
      <w:r>
        <w:rPr>
          <w:color w:val="000000"/>
          <w:sz w:val="28"/>
          <w:szCs w:val="28"/>
        </w:rPr>
        <w:t>ок</w:t>
      </w:r>
      <w:proofErr w:type="spellEnd"/>
      <w:r>
        <w:rPr>
          <w:color w:val="000000"/>
          <w:sz w:val="28"/>
          <w:szCs w:val="28"/>
        </w:rPr>
        <w:t>. 1913 г.</w:t>
      </w:r>
      <w:r w:rsidRPr="00E63473">
        <w:rPr>
          <w:rFonts w:cs="Times New Roman"/>
          <w:b/>
          <w:sz w:val="28"/>
          <w:szCs w:val="28"/>
        </w:rPr>
        <w:t>;</w:t>
      </w:r>
      <w:r w:rsidRPr="00560211">
        <w:rPr>
          <w:rFonts w:cs="Times New Roman"/>
          <w:b/>
          <w:sz w:val="28"/>
          <w:szCs w:val="28"/>
        </w:rPr>
        <w:t xml:space="preserve"> </w:t>
      </w:r>
      <w:proofErr w:type="gramEnd"/>
    </w:p>
    <w:p w:rsidR="007C5BE4" w:rsidRPr="00217CC6" w:rsidRDefault="007C5BE4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земельного участка площадью 5 366 кв. м, с кадастровым номером 24:50:0300259:198, расположенного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15, (Участок 2), на котором расположено данное недвижимое имущество.</w:t>
      </w:r>
    </w:p>
    <w:p w:rsidR="007C5BE4" w:rsidRDefault="007C5BE4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установки пожарной сигнализации, находящейся в здании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15</w:t>
      </w:r>
      <w:r w:rsidRPr="00217C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C5BE4" w:rsidRDefault="007C5BE4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установки пожарной сигнализации, находящейся в здании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 15, строение 3</w:t>
      </w:r>
      <w:r w:rsidRPr="00217C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C5BE4" w:rsidRDefault="007C5BE4" w:rsidP="007C5BE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E5A36">
        <w:rPr>
          <w:rFonts w:ascii="Times New Roman" w:hAnsi="Times New Roman" w:cs="Times New Roman"/>
          <w:b w:val="0"/>
          <w:sz w:val="28"/>
          <w:szCs w:val="28"/>
        </w:rPr>
        <w:t>Основание продажи – постановление админ</w:t>
      </w:r>
      <w:r w:rsidR="00BC586B">
        <w:rPr>
          <w:rFonts w:ascii="Times New Roman" w:hAnsi="Times New Roman" w:cs="Times New Roman"/>
          <w:b w:val="0"/>
          <w:sz w:val="28"/>
          <w:szCs w:val="28"/>
        </w:rPr>
        <w:t>истр</w:t>
      </w:r>
      <w:r w:rsidR="009C3B9A">
        <w:rPr>
          <w:rFonts w:ascii="Times New Roman" w:hAnsi="Times New Roman" w:cs="Times New Roman"/>
          <w:b w:val="0"/>
          <w:sz w:val="28"/>
          <w:szCs w:val="28"/>
        </w:rPr>
        <w:t>ации города Красн</w:t>
      </w:r>
      <w:r w:rsidR="009C3B9A">
        <w:rPr>
          <w:rFonts w:ascii="Times New Roman" w:hAnsi="Times New Roman" w:cs="Times New Roman"/>
          <w:b w:val="0"/>
          <w:sz w:val="28"/>
          <w:szCs w:val="28"/>
        </w:rPr>
        <w:t>о</w:t>
      </w:r>
      <w:r w:rsidR="009C3B9A">
        <w:rPr>
          <w:rFonts w:ascii="Times New Roman" w:hAnsi="Times New Roman" w:cs="Times New Roman"/>
          <w:b w:val="0"/>
          <w:sz w:val="28"/>
          <w:szCs w:val="28"/>
        </w:rPr>
        <w:t>ярска от 19.07.2016</w:t>
      </w:r>
      <w:r w:rsidRPr="005E5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86B">
        <w:rPr>
          <w:rFonts w:ascii="Times New Roman" w:hAnsi="Times New Roman" w:cs="Times New Roman"/>
          <w:b w:val="0"/>
          <w:sz w:val="28"/>
          <w:szCs w:val="28"/>
        </w:rPr>
        <w:t>№ 404</w:t>
      </w:r>
      <w:r w:rsidRPr="005E5A36">
        <w:rPr>
          <w:rFonts w:ascii="Times New Roman" w:hAnsi="Times New Roman" w:cs="Times New Roman"/>
          <w:b w:val="0"/>
          <w:sz w:val="28"/>
          <w:szCs w:val="28"/>
        </w:rPr>
        <w:t xml:space="preserve"> «О приватизации муниципального имущества по ул. </w:t>
      </w:r>
      <w:proofErr w:type="spellStart"/>
      <w:r w:rsidRPr="005E5A36"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 w:rsidRPr="005E5A36">
        <w:rPr>
          <w:rFonts w:ascii="Times New Roman" w:hAnsi="Times New Roman" w:cs="Times New Roman"/>
          <w:b w:val="0"/>
          <w:sz w:val="28"/>
          <w:szCs w:val="28"/>
        </w:rPr>
        <w:t>, 15».</w:t>
      </w: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>Характеристика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0211">
        <w:rPr>
          <w:rFonts w:ascii="Times New Roman" w:hAnsi="Times New Roman" w:cs="Times New Roman"/>
          <w:sz w:val="28"/>
          <w:szCs w:val="28"/>
        </w:rPr>
        <w:t>:</w:t>
      </w:r>
    </w:p>
    <w:p w:rsidR="007C5BE4" w:rsidRPr="00CA6F98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6F98">
        <w:rPr>
          <w:rFonts w:ascii="Times New Roman" w:hAnsi="Times New Roman" w:cs="Times New Roman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A6F9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511,7</w:t>
      </w:r>
      <w:r w:rsidRPr="00CA6F98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15:</w:t>
      </w:r>
    </w:p>
    <w:p w:rsidR="00F74270" w:rsidRDefault="007C5BE4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 w:rsidRPr="00CA6F98">
        <w:rPr>
          <w:color w:val="000000"/>
          <w:sz w:val="28"/>
          <w:szCs w:val="28"/>
        </w:rPr>
        <w:t xml:space="preserve">Отдельно-стоящее </w:t>
      </w:r>
      <w:r>
        <w:rPr>
          <w:color w:val="000000"/>
          <w:sz w:val="28"/>
          <w:szCs w:val="28"/>
        </w:rPr>
        <w:t>двух</w:t>
      </w:r>
      <w:r w:rsidRPr="00CA6F98">
        <w:rPr>
          <w:color w:val="000000"/>
          <w:sz w:val="28"/>
          <w:szCs w:val="28"/>
        </w:rPr>
        <w:t>этажное</w:t>
      </w:r>
      <w:r>
        <w:rPr>
          <w:color w:val="000000"/>
          <w:sz w:val="28"/>
          <w:szCs w:val="28"/>
        </w:rPr>
        <w:t xml:space="preserve"> кирпичное</w:t>
      </w:r>
      <w:r w:rsidRPr="00CA6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подвалом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ное </w:t>
      </w:r>
      <w:r w:rsidRPr="00CA6F98">
        <w:rPr>
          <w:color w:val="000000"/>
          <w:sz w:val="28"/>
          <w:szCs w:val="28"/>
        </w:rPr>
        <w:t>здание 1</w:t>
      </w:r>
      <w:r>
        <w:rPr>
          <w:color w:val="000000"/>
          <w:sz w:val="28"/>
          <w:szCs w:val="28"/>
        </w:rPr>
        <w:t>850</w:t>
      </w:r>
      <w:r w:rsidRPr="00CA6F98">
        <w:rPr>
          <w:color w:val="000000"/>
          <w:sz w:val="28"/>
          <w:szCs w:val="28"/>
        </w:rPr>
        <w:t xml:space="preserve"> года постройки. </w:t>
      </w:r>
    </w:p>
    <w:p w:rsidR="00BC586B" w:rsidRDefault="00BC586B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 w:rsidRPr="00BC586B">
        <w:rPr>
          <w:color w:val="000000"/>
          <w:sz w:val="28"/>
          <w:szCs w:val="28"/>
          <w:u w:val="single"/>
        </w:rPr>
        <w:lastRenderedPageBreak/>
        <w:t>Фундамент:</w:t>
      </w:r>
      <w:r>
        <w:rPr>
          <w:color w:val="000000"/>
          <w:sz w:val="28"/>
          <w:szCs w:val="28"/>
        </w:rPr>
        <w:t xml:space="preserve"> бутовый ленточный. Состояние оценивается как неудовл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творительное, выпучивание и разрушение цоколя, трещины, неравномерная осадка, требуется проведение ремонта.</w:t>
      </w:r>
    </w:p>
    <w:p w:rsidR="0051233C" w:rsidRDefault="007C0E2F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Наружные стены/</w:t>
      </w:r>
      <w:r w:rsidR="00BC586B" w:rsidRPr="00BC586B">
        <w:rPr>
          <w:color w:val="000000"/>
          <w:sz w:val="28"/>
          <w:szCs w:val="28"/>
          <w:u w:val="single"/>
        </w:rPr>
        <w:t>перегородки</w:t>
      </w:r>
      <w:r w:rsidR="00BC586B" w:rsidRPr="00F74270">
        <w:rPr>
          <w:color w:val="000000"/>
          <w:sz w:val="28"/>
          <w:szCs w:val="28"/>
        </w:rPr>
        <w:t>:</w:t>
      </w:r>
      <w:r w:rsidR="00F74270" w:rsidRPr="00F74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кирпичные/</w:t>
      </w:r>
      <w:r w:rsidR="0051233C" w:rsidRPr="0051233C">
        <w:rPr>
          <w:color w:val="000000"/>
          <w:sz w:val="28"/>
          <w:szCs w:val="28"/>
        </w:rPr>
        <w:t>кирпичные, деревянные</w:t>
      </w:r>
      <w:r w:rsidR="0051233C">
        <w:rPr>
          <w:color w:val="000000"/>
          <w:sz w:val="28"/>
          <w:szCs w:val="28"/>
        </w:rPr>
        <w:t>. С</w:t>
      </w:r>
      <w:r w:rsidR="0051233C">
        <w:rPr>
          <w:color w:val="000000"/>
          <w:sz w:val="28"/>
          <w:szCs w:val="28"/>
        </w:rPr>
        <w:t>о</w:t>
      </w:r>
      <w:r w:rsidR="0051233C">
        <w:rPr>
          <w:color w:val="000000"/>
          <w:sz w:val="28"/>
          <w:szCs w:val="28"/>
        </w:rPr>
        <w:t>стояние</w:t>
      </w:r>
      <w:r w:rsidR="00F74270">
        <w:rPr>
          <w:color w:val="000000"/>
          <w:sz w:val="28"/>
          <w:szCs w:val="28"/>
        </w:rPr>
        <w:t xml:space="preserve"> </w:t>
      </w:r>
      <w:r w:rsidR="0051233C">
        <w:rPr>
          <w:color w:val="000000"/>
          <w:sz w:val="28"/>
          <w:szCs w:val="28"/>
        </w:rPr>
        <w:t>оценивается как неудовлетворительное, заметное искривление стен, ослабление кирпичной кладки, трещины, требуется проведение ремонта.</w:t>
      </w:r>
    </w:p>
    <w:p w:rsidR="00D6627C" w:rsidRPr="009C3B9A" w:rsidRDefault="00D6627C" w:rsidP="00D6627C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Проемы: </w:t>
      </w:r>
      <w:r w:rsidRPr="009C3B9A">
        <w:rPr>
          <w:color w:val="000000"/>
          <w:sz w:val="28"/>
          <w:szCs w:val="28"/>
        </w:rPr>
        <w:t>двери – металлические, деревянные; оконные проемы – дер</w:t>
      </w:r>
      <w:r w:rsidRPr="009C3B9A">
        <w:rPr>
          <w:color w:val="000000"/>
          <w:sz w:val="28"/>
          <w:szCs w:val="28"/>
        </w:rPr>
        <w:t>е</w:t>
      </w:r>
      <w:r w:rsidRPr="009C3B9A">
        <w:rPr>
          <w:color w:val="000000"/>
          <w:sz w:val="28"/>
          <w:szCs w:val="28"/>
        </w:rPr>
        <w:t>вянные, металлические решетки</w:t>
      </w:r>
      <w:r>
        <w:rPr>
          <w:color w:val="000000"/>
          <w:sz w:val="28"/>
          <w:szCs w:val="28"/>
        </w:rPr>
        <w:t xml:space="preserve">. </w:t>
      </w:r>
      <w:r w:rsidRPr="009C3B9A">
        <w:rPr>
          <w:color w:val="000000"/>
          <w:sz w:val="28"/>
          <w:szCs w:val="28"/>
        </w:rPr>
        <w:t>Трещины в местах сопряжения коробок со стенами, требуется проведение ремонта.</w:t>
      </w:r>
    </w:p>
    <w:p w:rsidR="00BC586B" w:rsidRPr="009C3B9A" w:rsidRDefault="0051233C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Внутренняя отделка помещений здания</w:t>
      </w:r>
      <w:r w:rsidRPr="0051233C">
        <w:rPr>
          <w:color w:val="000000"/>
          <w:sz w:val="28"/>
          <w:szCs w:val="28"/>
        </w:rPr>
        <w:t xml:space="preserve">: </w:t>
      </w:r>
      <w:r w:rsidR="00BC586B" w:rsidRPr="0051233C">
        <w:rPr>
          <w:color w:val="000000"/>
          <w:sz w:val="28"/>
          <w:szCs w:val="28"/>
        </w:rPr>
        <w:t>полы –</w:t>
      </w:r>
      <w:r w:rsidR="00BC586B" w:rsidRPr="009C3B9A">
        <w:rPr>
          <w:color w:val="000000"/>
          <w:sz w:val="28"/>
          <w:szCs w:val="28"/>
        </w:rPr>
        <w:t xml:space="preserve"> бетонные, линолеум; стены – штукатурка, покраска; потолок – штукатурка, покраска.</w:t>
      </w:r>
      <w:proofErr w:type="gramEnd"/>
      <w:r w:rsidR="00BC586B" w:rsidRPr="009C3B9A">
        <w:rPr>
          <w:color w:val="000000"/>
          <w:sz w:val="28"/>
          <w:szCs w:val="28"/>
        </w:rPr>
        <w:t xml:space="preserve"> </w:t>
      </w:r>
      <w:r w:rsidR="004F1F4A">
        <w:rPr>
          <w:color w:val="000000"/>
          <w:sz w:val="28"/>
          <w:szCs w:val="28"/>
        </w:rPr>
        <w:t>Состояние</w:t>
      </w:r>
      <w:r w:rsidR="00BC586B" w:rsidRPr="009C3B9A">
        <w:rPr>
          <w:color w:val="000000"/>
          <w:sz w:val="28"/>
          <w:szCs w:val="28"/>
        </w:rPr>
        <w:t xml:space="preserve"> </w:t>
      </w:r>
      <w:r w:rsidR="004F1F4A">
        <w:rPr>
          <w:color w:val="000000"/>
          <w:sz w:val="28"/>
          <w:szCs w:val="28"/>
        </w:rPr>
        <w:t>нежилого здания</w:t>
      </w:r>
      <w:r w:rsidR="00D01A3A">
        <w:rPr>
          <w:color w:val="000000"/>
          <w:sz w:val="28"/>
          <w:szCs w:val="28"/>
        </w:rPr>
        <w:t xml:space="preserve"> оценивается не</w:t>
      </w:r>
      <w:r w:rsidR="00BC586B" w:rsidRPr="009C3B9A">
        <w:rPr>
          <w:color w:val="000000"/>
          <w:sz w:val="28"/>
          <w:szCs w:val="28"/>
        </w:rPr>
        <w:t>удовлетворительно, здание пригодно для дальнейшей эксплуатации, но нуждается в проведении ремонтных работ.</w:t>
      </w: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6F98">
        <w:rPr>
          <w:rFonts w:ascii="Times New Roman" w:hAnsi="Times New Roman" w:cs="Times New Roman"/>
          <w:sz w:val="28"/>
          <w:szCs w:val="28"/>
        </w:rPr>
        <w:t>ежилое здание</w:t>
      </w:r>
      <w:r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A6F98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166,60 </w:t>
      </w:r>
      <w:r w:rsidRPr="00CA6F98">
        <w:rPr>
          <w:rFonts w:ascii="Times New Roman" w:hAnsi="Times New Roman" w:cs="Times New Roman"/>
          <w:sz w:val="28"/>
          <w:szCs w:val="28"/>
        </w:rPr>
        <w:t xml:space="preserve">кв. 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 w:rsidRPr="00CA6F98">
        <w:rPr>
          <w:rFonts w:ascii="Times New Roman" w:hAnsi="Times New Roman" w:cs="Times New Roman"/>
          <w:sz w:val="28"/>
          <w:szCs w:val="28"/>
        </w:rPr>
        <w:t xml:space="preserve">, </w:t>
      </w:r>
      <w:r w:rsidR="00635E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6F98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6F98">
        <w:rPr>
          <w:rFonts w:ascii="Times New Roman" w:hAnsi="Times New Roman" w:cs="Times New Roman"/>
          <w:sz w:val="28"/>
          <w:szCs w:val="28"/>
        </w:rPr>
        <w:t>, строение 1:</w:t>
      </w:r>
    </w:p>
    <w:p w:rsidR="007C5BE4" w:rsidRDefault="00F74270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C5BE4" w:rsidRPr="009F6765">
        <w:rPr>
          <w:color w:val="000000"/>
          <w:sz w:val="28"/>
          <w:szCs w:val="28"/>
        </w:rPr>
        <w:t xml:space="preserve">дноэтажное бревенчатое здание 1925 года постройки. </w:t>
      </w:r>
    </w:p>
    <w:p w:rsidR="009C3B9A" w:rsidRDefault="009C3B9A" w:rsidP="009C3B9A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 w:rsidRPr="00BC586B">
        <w:rPr>
          <w:color w:val="000000"/>
          <w:sz w:val="28"/>
          <w:szCs w:val="28"/>
          <w:u w:val="single"/>
        </w:rPr>
        <w:t>Фундамент:</w:t>
      </w:r>
      <w:r>
        <w:rPr>
          <w:color w:val="000000"/>
          <w:sz w:val="28"/>
          <w:szCs w:val="28"/>
        </w:rPr>
        <w:t xml:space="preserve"> бетонный ленточный. Состояние оценивается как неудовл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творительное, трещины по цоколю, требуется проведение ремонта.</w:t>
      </w:r>
    </w:p>
    <w:p w:rsidR="009C3B9A" w:rsidRDefault="009C3B9A" w:rsidP="009C3B9A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Наружные стены/ перегородки:</w:t>
      </w:r>
      <w:r>
        <w:rPr>
          <w:color w:val="000000"/>
          <w:sz w:val="28"/>
          <w:szCs w:val="28"/>
        </w:rPr>
        <w:t xml:space="preserve"> </w:t>
      </w:r>
      <w:r w:rsidR="00803CDF">
        <w:rPr>
          <w:color w:val="000000"/>
          <w:sz w:val="28"/>
          <w:szCs w:val="28"/>
        </w:rPr>
        <w:t>б</w:t>
      </w:r>
      <w:r w:rsidR="0051233C">
        <w:rPr>
          <w:color w:val="000000"/>
          <w:sz w:val="28"/>
          <w:szCs w:val="28"/>
        </w:rPr>
        <w:t>ревенчатые обшиты тесом с наличник</w:t>
      </w:r>
      <w:r w:rsidR="0051233C">
        <w:rPr>
          <w:color w:val="000000"/>
          <w:sz w:val="28"/>
          <w:szCs w:val="28"/>
        </w:rPr>
        <w:t>а</w:t>
      </w:r>
      <w:r w:rsidR="0051233C">
        <w:rPr>
          <w:color w:val="000000"/>
          <w:sz w:val="28"/>
          <w:szCs w:val="28"/>
        </w:rPr>
        <w:t>ми/ двойные тесовые оштукатуренные. Состояние оценивается как неудовл</w:t>
      </w:r>
      <w:r w:rsidR="0051233C">
        <w:rPr>
          <w:color w:val="000000"/>
          <w:sz w:val="28"/>
          <w:szCs w:val="28"/>
        </w:rPr>
        <w:t>е</w:t>
      </w:r>
      <w:r w:rsidR="0051233C">
        <w:rPr>
          <w:color w:val="000000"/>
          <w:sz w:val="28"/>
          <w:szCs w:val="28"/>
        </w:rPr>
        <w:t>творительное, искривление горизонтальных линий стен, трещины в местах сопряжения, требуется проведение ремонта.</w:t>
      </w:r>
      <w:r>
        <w:rPr>
          <w:color w:val="000000"/>
          <w:sz w:val="28"/>
          <w:szCs w:val="28"/>
          <w:u w:val="single"/>
        </w:rPr>
        <w:t xml:space="preserve"> </w:t>
      </w:r>
    </w:p>
    <w:p w:rsidR="007C0E2F" w:rsidRPr="007C0E2F" w:rsidRDefault="007C0E2F" w:rsidP="007C0E2F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Проемы: </w:t>
      </w:r>
      <w:r w:rsidRPr="007C0E2F">
        <w:rPr>
          <w:color w:val="000000"/>
          <w:sz w:val="28"/>
          <w:szCs w:val="28"/>
        </w:rPr>
        <w:t>двери – металлические, деревянные; оконные проемы – дер</w:t>
      </w:r>
      <w:r w:rsidRPr="007C0E2F">
        <w:rPr>
          <w:color w:val="000000"/>
          <w:sz w:val="28"/>
          <w:szCs w:val="28"/>
        </w:rPr>
        <w:t>е</w:t>
      </w:r>
      <w:r w:rsidRPr="007C0E2F">
        <w:rPr>
          <w:color w:val="000000"/>
          <w:sz w:val="28"/>
          <w:szCs w:val="28"/>
        </w:rPr>
        <w:t>вянные, металлические решетки. Трещины в местах сопряжения коробок со стенами, требуется проведение ремонта.</w:t>
      </w:r>
    </w:p>
    <w:p w:rsidR="00AC63FC" w:rsidRPr="009C3B9A" w:rsidRDefault="0051233C" w:rsidP="00AC63FC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Внутренняя отделка помещений здания</w:t>
      </w:r>
      <w:r w:rsidRPr="0051233C">
        <w:rPr>
          <w:color w:val="000000"/>
          <w:sz w:val="28"/>
          <w:szCs w:val="28"/>
        </w:rPr>
        <w:t>:</w:t>
      </w:r>
      <w:r w:rsidR="00AC63FC">
        <w:rPr>
          <w:color w:val="000000"/>
          <w:sz w:val="28"/>
          <w:szCs w:val="28"/>
        </w:rPr>
        <w:t xml:space="preserve"> полы – бетонные, линолеум; стены – штукатурка, покраска, стеновые панели; потолок – штукатурка, п</w:t>
      </w:r>
      <w:r w:rsidR="00AC63FC">
        <w:rPr>
          <w:color w:val="000000"/>
          <w:sz w:val="28"/>
          <w:szCs w:val="28"/>
        </w:rPr>
        <w:t>о</w:t>
      </w:r>
      <w:r w:rsidR="00AC63FC">
        <w:rPr>
          <w:color w:val="000000"/>
          <w:sz w:val="28"/>
          <w:szCs w:val="28"/>
        </w:rPr>
        <w:t>краска.</w:t>
      </w:r>
      <w:proofErr w:type="gramEnd"/>
      <w:r w:rsidR="00AC63FC">
        <w:rPr>
          <w:color w:val="000000"/>
          <w:sz w:val="28"/>
          <w:szCs w:val="28"/>
        </w:rPr>
        <w:t xml:space="preserve"> </w:t>
      </w:r>
      <w:r w:rsidR="004F1F4A">
        <w:rPr>
          <w:color w:val="000000"/>
          <w:sz w:val="28"/>
          <w:szCs w:val="28"/>
        </w:rPr>
        <w:t>С</w:t>
      </w:r>
      <w:r w:rsidR="00AC63FC" w:rsidRPr="009C3B9A">
        <w:rPr>
          <w:color w:val="000000"/>
          <w:sz w:val="28"/>
          <w:szCs w:val="28"/>
        </w:rPr>
        <w:t xml:space="preserve">остояние </w:t>
      </w:r>
      <w:r w:rsidR="00D01A3A">
        <w:rPr>
          <w:color w:val="000000"/>
          <w:sz w:val="28"/>
          <w:szCs w:val="28"/>
        </w:rPr>
        <w:t>нежилого здания оценивается не</w:t>
      </w:r>
      <w:r w:rsidR="00AC63FC" w:rsidRPr="009C3B9A">
        <w:rPr>
          <w:color w:val="000000"/>
          <w:sz w:val="28"/>
          <w:szCs w:val="28"/>
        </w:rPr>
        <w:t>удовлетворительно, зд</w:t>
      </w:r>
      <w:r w:rsidR="00AC63FC" w:rsidRPr="009C3B9A">
        <w:rPr>
          <w:color w:val="000000"/>
          <w:sz w:val="28"/>
          <w:szCs w:val="28"/>
        </w:rPr>
        <w:t>а</w:t>
      </w:r>
      <w:r w:rsidR="00AC63FC" w:rsidRPr="009C3B9A">
        <w:rPr>
          <w:color w:val="000000"/>
          <w:sz w:val="28"/>
          <w:szCs w:val="28"/>
        </w:rPr>
        <w:t>ние пригодно для дальнейшей эксплуатации, но нуждается в проведении р</w:t>
      </w:r>
      <w:r w:rsidR="00AC63FC" w:rsidRPr="009C3B9A">
        <w:rPr>
          <w:color w:val="000000"/>
          <w:sz w:val="28"/>
          <w:szCs w:val="28"/>
        </w:rPr>
        <w:t>е</w:t>
      </w:r>
      <w:r w:rsidR="00AC63FC" w:rsidRPr="009C3B9A">
        <w:rPr>
          <w:color w:val="000000"/>
          <w:sz w:val="28"/>
          <w:szCs w:val="28"/>
        </w:rPr>
        <w:t>монтных работ.</w:t>
      </w: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6F98">
        <w:rPr>
          <w:rFonts w:ascii="Times New Roman" w:hAnsi="Times New Roman" w:cs="Times New Roman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A6F9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CA6F98">
        <w:rPr>
          <w:rFonts w:ascii="Times New Roman" w:hAnsi="Times New Roman" w:cs="Times New Roman"/>
          <w:sz w:val="28"/>
          <w:szCs w:val="28"/>
        </w:rPr>
        <w:t xml:space="preserve"> кв. 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 w:rsidRPr="00CA6F9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6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стр. 2</w:t>
      </w:r>
      <w:r w:rsidRPr="00CA6F98">
        <w:rPr>
          <w:rFonts w:ascii="Times New Roman" w:hAnsi="Times New Roman" w:cs="Times New Roman"/>
          <w:sz w:val="28"/>
          <w:szCs w:val="28"/>
        </w:rPr>
        <w:t>:</w:t>
      </w:r>
    </w:p>
    <w:p w:rsidR="007C5BE4" w:rsidRDefault="007C5BE4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74270">
        <w:rPr>
          <w:color w:val="000000"/>
          <w:sz w:val="28"/>
          <w:szCs w:val="28"/>
        </w:rPr>
        <w:t>вухэтажное кирпичное здание,</w:t>
      </w:r>
      <w:r w:rsidR="007C0E2F">
        <w:rPr>
          <w:color w:val="000000"/>
          <w:sz w:val="28"/>
          <w:szCs w:val="28"/>
        </w:rPr>
        <w:t xml:space="preserve"> </w:t>
      </w:r>
      <w:r w:rsidRPr="009F6765">
        <w:rPr>
          <w:color w:val="000000"/>
          <w:sz w:val="28"/>
          <w:szCs w:val="28"/>
        </w:rPr>
        <w:t>1917 года</w:t>
      </w:r>
      <w:r w:rsidR="007C0E2F">
        <w:rPr>
          <w:color w:val="000000"/>
          <w:sz w:val="28"/>
          <w:szCs w:val="28"/>
        </w:rPr>
        <w:t xml:space="preserve"> постройки</w:t>
      </w:r>
      <w:r w:rsidRPr="009F6765">
        <w:rPr>
          <w:color w:val="000000"/>
          <w:sz w:val="28"/>
          <w:szCs w:val="28"/>
        </w:rPr>
        <w:t xml:space="preserve">.  </w:t>
      </w:r>
    </w:p>
    <w:p w:rsidR="00AC63FC" w:rsidRDefault="00AC63FC" w:rsidP="00AC63FC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 w:rsidRPr="00BC586B">
        <w:rPr>
          <w:color w:val="000000"/>
          <w:sz w:val="28"/>
          <w:szCs w:val="28"/>
          <w:u w:val="single"/>
        </w:rPr>
        <w:t>Фундамент:</w:t>
      </w:r>
      <w:r w:rsidR="007C0E2F">
        <w:rPr>
          <w:color w:val="000000"/>
          <w:sz w:val="28"/>
          <w:szCs w:val="28"/>
        </w:rPr>
        <w:t xml:space="preserve"> бетонный ленточный/</w:t>
      </w:r>
      <w:r>
        <w:rPr>
          <w:color w:val="000000"/>
          <w:sz w:val="28"/>
          <w:szCs w:val="28"/>
        </w:rPr>
        <w:t>бутовый ленточный. Состояние оцен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вается как неудовлетворительное, искривление цоколя, требуется проведение ремонта.</w:t>
      </w:r>
    </w:p>
    <w:p w:rsidR="00AC63FC" w:rsidRDefault="00AC63FC" w:rsidP="00AC63FC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Наружные стены/ перегородки:</w:t>
      </w:r>
      <w:r w:rsidR="007C0E2F">
        <w:rPr>
          <w:color w:val="000000"/>
          <w:sz w:val="28"/>
          <w:szCs w:val="28"/>
        </w:rPr>
        <w:t xml:space="preserve"> кирпичные/</w:t>
      </w:r>
      <w:r>
        <w:rPr>
          <w:color w:val="000000"/>
          <w:sz w:val="28"/>
          <w:szCs w:val="28"/>
        </w:rPr>
        <w:t>кирпичные, деревянные.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стояние оценивается как неудовлетворительное, ослабление </w:t>
      </w:r>
      <w:r w:rsidR="00D01A3A">
        <w:rPr>
          <w:color w:val="000000"/>
          <w:sz w:val="28"/>
          <w:szCs w:val="28"/>
        </w:rPr>
        <w:t>кирпичной кла</w:t>
      </w:r>
      <w:r w:rsidR="00D01A3A">
        <w:rPr>
          <w:color w:val="000000"/>
          <w:sz w:val="28"/>
          <w:szCs w:val="28"/>
        </w:rPr>
        <w:t>д</w:t>
      </w:r>
      <w:r w:rsidR="00D01A3A">
        <w:rPr>
          <w:color w:val="000000"/>
          <w:sz w:val="28"/>
          <w:szCs w:val="28"/>
        </w:rPr>
        <w:t>ки, трещины на поверхности</w:t>
      </w:r>
      <w:r w:rsidR="007C0E2F">
        <w:rPr>
          <w:color w:val="000000"/>
          <w:sz w:val="28"/>
          <w:szCs w:val="28"/>
        </w:rPr>
        <w:t>, требуется проведение ремонта.</w:t>
      </w:r>
    </w:p>
    <w:p w:rsidR="007C0E2F" w:rsidRPr="00BC586B" w:rsidRDefault="007C0E2F" w:rsidP="007C0E2F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Проемы: </w:t>
      </w:r>
      <w:r w:rsidRPr="007C0E2F">
        <w:rPr>
          <w:color w:val="000000"/>
          <w:sz w:val="28"/>
          <w:szCs w:val="28"/>
        </w:rPr>
        <w:t>двери – металлические, деревянные; оконные проемы – дер</w:t>
      </w:r>
      <w:r w:rsidRPr="007C0E2F">
        <w:rPr>
          <w:color w:val="000000"/>
          <w:sz w:val="28"/>
          <w:szCs w:val="28"/>
        </w:rPr>
        <w:t>е</w:t>
      </w:r>
      <w:r w:rsidRPr="007C0E2F">
        <w:rPr>
          <w:color w:val="000000"/>
          <w:sz w:val="28"/>
          <w:szCs w:val="28"/>
        </w:rPr>
        <w:t>вянные, металлические решетки. Трещины в местах сопряжения коробок со стенами, требуется проведение ремонта.</w:t>
      </w:r>
    </w:p>
    <w:p w:rsidR="00AC63FC" w:rsidRPr="009C3B9A" w:rsidRDefault="00AC63FC" w:rsidP="00AC63FC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Внутренняя отделка помещений здания</w:t>
      </w:r>
      <w:r w:rsidRPr="0051233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полы – бетонные, линолеум; стены – штукатурка,</w:t>
      </w:r>
      <w:r w:rsidR="00D01A3A">
        <w:rPr>
          <w:color w:val="000000"/>
          <w:sz w:val="28"/>
          <w:szCs w:val="28"/>
        </w:rPr>
        <w:t xml:space="preserve"> покраска</w:t>
      </w:r>
      <w:r>
        <w:rPr>
          <w:color w:val="000000"/>
          <w:sz w:val="28"/>
          <w:szCs w:val="28"/>
        </w:rPr>
        <w:t>; потолок – штукатурка, покраска.</w:t>
      </w:r>
      <w:proofErr w:type="gramEnd"/>
      <w:r>
        <w:rPr>
          <w:color w:val="000000"/>
          <w:sz w:val="28"/>
          <w:szCs w:val="28"/>
        </w:rPr>
        <w:t xml:space="preserve"> </w:t>
      </w:r>
      <w:r w:rsidR="004F1F4A">
        <w:rPr>
          <w:color w:val="000000"/>
          <w:sz w:val="28"/>
          <w:szCs w:val="28"/>
        </w:rPr>
        <w:t xml:space="preserve">Состояние </w:t>
      </w:r>
      <w:r w:rsidR="004F1F4A">
        <w:rPr>
          <w:color w:val="000000"/>
          <w:sz w:val="28"/>
          <w:szCs w:val="28"/>
        </w:rPr>
        <w:lastRenderedPageBreak/>
        <w:t xml:space="preserve">нежилого здания </w:t>
      </w:r>
      <w:r w:rsidR="00D01A3A">
        <w:rPr>
          <w:color w:val="000000"/>
          <w:sz w:val="28"/>
          <w:szCs w:val="28"/>
        </w:rPr>
        <w:t>оценивается не</w:t>
      </w:r>
      <w:r w:rsidRPr="009C3B9A">
        <w:rPr>
          <w:color w:val="000000"/>
          <w:sz w:val="28"/>
          <w:szCs w:val="28"/>
        </w:rPr>
        <w:t>удовлетворительно, здание пригодно для дальнейшей эксплуатации, но нуждается в проведении ремонтных работ.</w:t>
      </w: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6F98">
        <w:rPr>
          <w:rFonts w:ascii="Times New Roman" w:hAnsi="Times New Roman" w:cs="Times New Roman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A6F9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378,30</w:t>
      </w:r>
      <w:r w:rsidRPr="00CA6F98">
        <w:rPr>
          <w:rFonts w:ascii="Times New Roman" w:hAnsi="Times New Roman" w:cs="Times New Roman"/>
          <w:sz w:val="28"/>
          <w:szCs w:val="28"/>
        </w:rPr>
        <w:t xml:space="preserve"> кв. 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15, строение 3</w:t>
      </w:r>
      <w:r w:rsidRPr="00CA6F98">
        <w:rPr>
          <w:rFonts w:ascii="Times New Roman" w:hAnsi="Times New Roman" w:cs="Times New Roman"/>
          <w:sz w:val="28"/>
          <w:szCs w:val="28"/>
        </w:rPr>
        <w:t>:</w:t>
      </w:r>
    </w:p>
    <w:p w:rsidR="007C5BE4" w:rsidRDefault="00F74270" w:rsidP="007C5BE4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C5BE4" w:rsidRPr="005B1BF3">
        <w:rPr>
          <w:color w:val="000000"/>
          <w:sz w:val="28"/>
          <w:szCs w:val="28"/>
        </w:rPr>
        <w:t xml:space="preserve">дноэтажное здание 1991 года постройки. </w:t>
      </w:r>
    </w:p>
    <w:p w:rsidR="00D01A3A" w:rsidRDefault="00D01A3A" w:rsidP="00D01A3A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 w:rsidRPr="00BC586B">
        <w:rPr>
          <w:color w:val="000000"/>
          <w:sz w:val="28"/>
          <w:szCs w:val="28"/>
          <w:u w:val="single"/>
        </w:rPr>
        <w:t>Фундамент:</w:t>
      </w:r>
      <w:r>
        <w:rPr>
          <w:color w:val="000000"/>
          <w:sz w:val="28"/>
          <w:szCs w:val="28"/>
        </w:rPr>
        <w:t xml:space="preserve"> бетонный ленточный. Состояние оценивается как неудовл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творительное, искривление цоколя, требуется проведение ремонта.</w:t>
      </w:r>
    </w:p>
    <w:p w:rsidR="00D01A3A" w:rsidRDefault="00D01A3A" w:rsidP="00D01A3A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Наружные стены/ перегородки:</w:t>
      </w:r>
      <w:r>
        <w:rPr>
          <w:color w:val="000000"/>
          <w:sz w:val="28"/>
          <w:szCs w:val="28"/>
        </w:rPr>
        <w:t xml:space="preserve"> </w:t>
      </w:r>
      <w:r w:rsidR="007C0E2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анели </w:t>
      </w:r>
      <w:r w:rsidR="00AF4F51">
        <w:rPr>
          <w:color w:val="000000"/>
          <w:sz w:val="28"/>
          <w:szCs w:val="28"/>
        </w:rPr>
        <w:t>ДСП унифицированные, запо</w:t>
      </w:r>
      <w:r w:rsidR="00AF4F51">
        <w:rPr>
          <w:color w:val="000000"/>
          <w:sz w:val="28"/>
          <w:szCs w:val="28"/>
        </w:rPr>
        <w:t>л</w:t>
      </w:r>
      <w:r w:rsidR="007C0E2F">
        <w:rPr>
          <w:color w:val="000000"/>
          <w:sz w:val="28"/>
          <w:szCs w:val="28"/>
        </w:rPr>
        <w:t>ненные гип-сост./</w:t>
      </w:r>
      <w:r w:rsidR="00AF4F51">
        <w:rPr>
          <w:color w:val="000000"/>
          <w:sz w:val="28"/>
          <w:szCs w:val="28"/>
        </w:rPr>
        <w:t>панели ДСП унифицированные.</w:t>
      </w:r>
      <w:r>
        <w:rPr>
          <w:color w:val="000000"/>
          <w:sz w:val="28"/>
          <w:szCs w:val="28"/>
        </w:rPr>
        <w:t xml:space="preserve"> Состояние оценивается как неудовлетворительное, </w:t>
      </w:r>
      <w:r w:rsidR="00C46C46">
        <w:rPr>
          <w:color w:val="000000"/>
          <w:sz w:val="28"/>
          <w:szCs w:val="28"/>
        </w:rPr>
        <w:t>искривление горизонтальных линий стен, трещины в местах сопряжен</w:t>
      </w:r>
      <w:r w:rsidR="007C0E2F">
        <w:rPr>
          <w:color w:val="000000"/>
          <w:sz w:val="28"/>
          <w:szCs w:val="28"/>
        </w:rPr>
        <w:t>ия</w:t>
      </w:r>
      <w:r w:rsidR="00C46C46">
        <w:rPr>
          <w:color w:val="000000"/>
          <w:sz w:val="28"/>
          <w:szCs w:val="28"/>
        </w:rPr>
        <w:t>, требуется проведение ремонта.</w:t>
      </w:r>
    </w:p>
    <w:p w:rsidR="007C0E2F" w:rsidRPr="007C0E2F" w:rsidRDefault="007C0E2F" w:rsidP="007C0E2F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Проемы: </w:t>
      </w:r>
      <w:r w:rsidRPr="007C0E2F">
        <w:rPr>
          <w:color w:val="000000"/>
          <w:sz w:val="28"/>
          <w:szCs w:val="28"/>
        </w:rPr>
        <w:t>двери – металлические, деревянные; оконные проемы – дер</w:t>
      </w:r>
      <w:r w:rsidRPr="007C0E2F">
        <w:rPr>
          <w:color w:val="000000"/>
          <w:sz w:val="28"/>
          <w:szCs w:val="28"/>
        </w:rPr>
        <w:t>е</w:t>
      </w:r>
      <w:r w:rsidRPr="007C0E2F">
        <w:rPr>
          <w:color w:val="000000"/>
          <w:sz w:val="28"/>
          <w:szCs w:val="28"/>
        </w:rPr>
        <w:t>вянные. Трещины в местах сопряжения коробок со стенами, требуется пр</w:t>
      </w:r>
      <w:r w:rsidRPr="007C0E2F">
        <w:rPr>
          <w:color w:val="000000"/>
          <w:sz w:val="28"/>
          <w:szCs w:val="28"/>
        </w:rPr>
        <w:t>о</w:t>
      </w:r>
      <w:r w:rsidRPr="007C0E2F">
        <w:rPr>
          <w:color w:val="000000"/>
          <w:sz w:val="28"/>
          <w:szCs w:val="28"/>
        </w:rPr>
        <w:t>ведение ремонта.</w:t>
      </w:r>
    </w:p>
    <w:p w:rsidR="00D01A3A" w:rsidRPr="009C3B9A" w:rsidRDefault="00D01A3A" w:rsidP="00D01A3A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Внутренняя отделка помещений здания</w:t>
      </w:r>
      <w:r w:rsidRPr="0051233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полы – бетонные, линолеум; стены – штукатурка, покраска; потолок –</w:t>
      </w:r>
      <w:r w:rsidR="004F1F4A">
        <w:rPr>
          <w:color w:val="000000"/>
          <w:sz w:val="28"/>
          <w:szCs w:val="28"/>
        </w:rPr>
        <w:t xml:space="preserve"> штукатурка, покраска.</w:t>
      </w:r>
      <w:proofErr w:type="gramEnd"/>
      <w:r w:rsidR="004F1F4A">
        <w:rPr>
          <w:color w:val="000000"/>
          <w:sz w:val="28"/>
          <w:szCs w:val="28"/>
        </w:rPr>
        <w:t xml:space="preserve"> Состояние</w:t>
      </w:r>
      <w:r w:rsidRPr="009C3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нежилого</w:t>
      </w:r>
      <w:r w:rsidR="004F1F4A">
        <w:rPr>
          <w:color w:val="000000"/>
          <w:sz w:val="28"/>
          <w:szCs w:val="28"/>
        </w:rPr>
        <w:t xml:space="preserve"> здания</w:t>
      </w:r>
      <w:r w:rsidR="00AF4F51">
        <w:rPr>
          <w:color w:val="000000"/>
          <w:sz w:val="28"/>
          <w:szCs w:val="28"/>
        </w:rPr>
        <w:t xml:space="preserve"> оценивается </w:t>
      </w:r>
      <w:r w:rsidRPr="009C3B9A">
        <w:rPr>
          <w:color w:val="000000"/>
          <w:sz w:val="28"/>
          <w:szCs w:val="28"/>
        </w:rPr>
        <w:t>удовлетворительно, здание пригодно для дал</w:t>
      </w:r>
      <w:r w:rsidRPr="009C3B9A">
        <w:rPr>
          <w:color w:val="000000"/>
          <w:sz w:val="28"/>
          <w:szCs w:val="28"/>
        </w:rPr>
        <w:t>ь</w:t>
      </w:r>
      <w:r w:rsidRPr="009C3B9A">
        <w:rPr>
          <w:color w:val="000000"/>
          <w:sz w:val="28"/>
          <w:szCs w:val="28"/>
        </w:rPr>
        <w:t>нейшей эксплуатации, но нуждается в проведении ремонтных работ.</w:t>
      </w: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A6F98">
        <w:rPr>
          <w:rFonts w:ascii="Times New Roman" w:hAnsi="Times New Roman" w:cs="Times New Roman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A6F9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137,3</w:t>
      </w:r>
      <w:r w:rsidRPr="00CA6F98">
        <w:rPr>
          <w:rFonts w:ascii="Times New Roman" w:hAnsi="Times New Roman" w:cs="Times New Roman"/>
          <w:sz w:val="28"/>
          <w:szCs w:val="28"/>
        </w:rPr>
        <w:t xml:space="preserve"> кв. 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 w:rsidRPr="00CA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CA6F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6F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6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стр. 7</w:t>
      </w:r>
      <w:r w:rsidRPr="00CA6F98">
        <w:rPr>
          <w:rFonts w:ascii="Times New Roman" w:hAnsi="Times New Roman" w:cs="Times New Roman"/>
          <w:sz w:val="28"/>
          <w:szCs w:val="28"/>
        </w:rPr>
        <w:t>:</w:t>
      </w:r>
    </w:p>
    <w:p w:rsidR="007C5BE4" w:rsidRPr="005B1BF3" w:rsidRDefault="007C5BE4" w:rsidP="007C5BE4">
      <w:pPr>
        <w:autoSpaceDE w:val="0"/>
        <w:autoSpaceDN w:val="0"/>
        <w:adjustRightInd w:val="0"/>
        <w:ind w:firstLine="600"/>
        <w:jc w:val="both"/>
        <w:outlineLvl w:val="0"/>
        <w:rPr>
          <w:color w:val="000000"/>
          <w:sz w:val="28"/>
          <w:szCs w:val="28"/>
        </w:rPr>
      </w:pPr>
      <w:r w:rsidRPr="005B1BF3">
        <w:rPr>
          <w:color w:val="000000"/>
          <w:sz w:val="28"/>
          <w:szCs w:val="28"/>
        </w:rPr>
        <w:t xml:space="preserve">Отдельно-стоящее одноэтажное нежилое здание 1936 года постройки. </w:t>
      </w:r>
    </w:p>
    <w:p w:rsidR="00AF4F51" w:rsidRDefault="00AF4F51" w:rsidP="00AF4F51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 w:rsidRPr="00BC586B">
        <w:rPr>
          <w:color w:val="000000"/>
          <w:sz w:val="28"/>
          <w:szCs w:val="28"/>
          <w:u w:val="single"/>
        </w:rPr>
        <w:t>Фундамент:</w:t>
      </w:r>
      <w:r>
        <w:rPr>
          <w:color w:val="000000"/>
          <w:sz w:val="28"/>
          <w:szCs w:val="28"/>
        </w:rPr>
        <w:t xml:space="preserve"> бетонный ленточный. Состояние оценивается как неудовл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творительное,</w:t>
      </w:r>
      <w:r w:rsidR="00832427">
        <w:rPr>
          <w:color w:val="000000"/>
          <w:sz w:val="28"/>
          <w:szCs w:val="28"/>
        </w:rPr>
        <w:t xml:space="preserve"> трещи</w:t>
      </w:r>
      <w:r>
        <w:rPr>
          <w:color w:val="000000"/>
          <w:sz w:val="28"/>
          <w:szCs w:val="28"/>
        </w:rPr>
        <w:t>ны, искривление цоколя, требуется проведение ремонта.</w:t>
      </w:r>
    </w:p>
    <w:p w:rsidR="00AF4F51" w:rsidRDefault="007C0E2F" w:rsidP="00AF4F51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Наружные стены/</w:t>
      </w:r>
      <w:r w:rsidR="00AF4F51">
        <w:rPr>
          <w:color w:val="000000"/>
          <w:sz w:val="28"/>
          <w:szCs w:val="28"/>
          <w:u w:val="single"/>
        </w:rPr>
        <w:t>перегородки:</w:t>
      </w:r>
      <w:r w:rsidR="00AF4F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кирпичные/</w:t>
      </w:r>
      <w:r w:rsidR="00832427">
        <w:rPr>
          <w:color w:val="000000"/>
          <w:sz w:val="28"/>
          <w:szCs w:val="28"/>
        </w:rPr>
        <w:t xml:space="preserve">кирпичные. </w:t>
      </w:r>
      <w:r w:rsidR="00AF4F51">
        <w:rPr>
          <w:color w:val="000000"/>
          <w:sz w:val="28"/>
          <w:szCs w:val="28"/>
        </w:rPr>
        <w:t>Состояние оцен</w:t>
      </w:r>
      <w:r w:rsidR="00AF4F51">
        <w:rPr>
          <w:color w:val="000000"/>
          <w:sz w:val="28"/>
          <w:szCs w:val="28"/>
        </w:rPr>
        <w:t>и</w:t>
      </w:r>
      <w:r w:rsidR="00AF4F51">
        <w:rPr>
          <w:color w:val="000000"/>
          <w:sz w:val="28"/>
          <w:szCs w:val="28"/>
        </w:rPr>
        <w:t xml:space="preserve">вается как неудовлетворительное, </w:t>
      </w:r>
      <w:r w:rsidR="00832427">
        <w:rPr>
          <w:color w:val="000000"/>
          <w:sz w:val="28"/>
          <w:szCs w:val="28"/>
        </w:rPr>
        <w:t xml:space="preserve">трещины, </w:t>
      </w:r>
      <w:proofErr w:type="spellStart"/>
      <w:r w:rsidR="004B3FD1">
        <w:rPr>
          <w:color w:val="000000"/>
          <w:sz w:val="28"/>
          <w:szCs w:val="28"/>
        </w:rPr>
        <w:t>выкрашивание</w:t>
      </w:r>
      <w:proofErr w:type="spellEnd"/>
      <w:r w:rsidR="004B3FD1">
        <w:rPr>
          <w:color w:val="000000"/>
          <w:sz w:val="28"/>
          <w:szCs w:val="28"/>
        </w:rPr>
        <w:t xml:space="preserve"> кирпича</w:t>
      </w:r>
      <w:r w:rsidR="00AF4F51">
        <w:rPr>
          <w:color w:val="000000"/>
          <w:sz w:val="28"/>
          <w:szCs w:val="28"/>
        </w:rPr>
        <w:t>, треб</w:t>
      </w:r>
      <w:r w:rsidR="00AF4F51">
        <w:rPr>
          <w:color w:val="000000"/>
          <w:sz w:val="28"/>
          <w:szCs w:val="28"/>
        </w:rPr>
        <w:t>у</w:t>
      </w:r>
      <w:r w:rsidR="00AF4F51">
        <w:rPr>
          <w:color w:val="000000"/>
          <w:sz w:val="28"/>
          <w:szCs w:val="28"/>
        </w:rPr>
        <w:t xml:space="preserve">ется проведение ремонта. </w:t>
      </w:r>
    </w:p>
    <w:p w:rsidR="004B3FD1" w:rsidRDefault="004B3FD1" w:rsidP="00AF4F51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Проемы: </w:t>
      </w:r>
      <w:r w:rsidRPr="004F1F4A">
        <w:rPr>
          <w:color w:val="000000"/>
          <w:sz w:val="28"/>
          <w:szCs w:val="28"/>
        </w:rPr>
        <w:t>двери – металлические, деревянные; оконные проемы – дер</w:t>
      </w:r>
      <w:r w:rsidRPr="004F1F4A">
        <w:rPr>
          <w:color w:val="000000"/>
          <w:sz w:val="28"/>
          <w:szCs w:val="28"/>
        </w:rPr>
        <w:t>е</w:t>
      </w:r>
      <w:r w:rsidRPr="004F1F4A">
        <w:rPr>
          <w:color w:val="000000"/>
          <w:sz w:val="28"/>
          <w:szCs w:val="28"/>
        </w:rPr>
        <w:t>вянные; отдельный вход – имеется. Трещины в местах сопряжения коробок со стенами, требуется проведение ремонта</w:t>
      </w:r>
    </w:p>
    <w:p w:rsidR="00AF4F51" w:rsidRDefault="00AF4F51" w:rsidP="00AF4F51">
      <w:pPr>
        <w:autoSpaceDE w:val="0"/>
        <w:autoSpaceDN w:val="0"/>
        <w:adjustRightInd w:val="0"/>
        <w:ind w:firstLine="497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Внутренняя отделка помещений здания</w:t>
      </w:r>
      <w:r w:rsidRPr="0051233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полы – бетонные, линолеум; стены – штукатурка, покраска; потолок – штукатурка, покраска.</w:t>
      </w:r>
      <w:proofErr w:type="gramEnd"/>
      <w:r>
        <w:rPr>
          <w:color w:val="000000"/>
          <w:sz w:val="28"/>
          <w:szCs w:val="28"/>
        </w:rPr>
        <w:t xml:space="preserve"> </w:t>
      </w:r>
      <w:r w:rsidR="004F1F4A">
        <w:rPr>
          <w:color w:val="000000"/>
          <w:sz w:val="28"/>
          <w:szCs w:val="28"/>
        </w:rPr>
        <w:t>С</w:t>
      </w:r>
      <w:r w:rsidRPr="009C3B9A">
        <w:rPr>
          <w:color w:val="000000"/>
          <w:sz w:val="28"/>
          <w:szCs w:val="28"/>
        </w:rPr>
        <w:t xml:space="preserve">остояние </w:t>
      </w:r>
      <w:r>
        <w:rPr>
          <w:color w:val="000000"/>
          <w:sz w:val="28"/>
          <w:szCs w:val="28"/>
        </w:rPr>
        <w:t>нежилого</w:t>
      </w:r>
      <w:r w:rsidR="004F1F4A">
        <w:rPr>
          <w:color w:val="000000"/>
          <w:sz w:val="28"/>
          <w:szCs w:val="28"/>
        </w:rPr>
        <w:t xml:space="preserve"> здания</w:t>
      </w:r>
      <w:r>
        <w:rPr>
          <w:color w:val="000000"/>
          <w:sz w:val="28"/>
          <w:szCs w:val="28"/>
        </w:rPr>
        <w:t xml:space="preserve"> оценивается </w:t>
      </w:r>
      <w:r w:rsidR="00832427">
        <w:rPr>
          <w:color w:val="000000"/>
          <w:sz w:val="28"/>
          <w:szCs w:val="28"/>
        </w:rPr>
        <w:t>не</w:t>
      </w:r>
      <w:r w:rsidRPr="009C3B9A">
        <w:rPr>
          <w:color w:val="000000"/>
          <w:sz w:val="28"/>
          <w:szCs w:val="28"/>
        </w:rPr>
        <w:t>удовлетворительно, здание пригодно для дальнейшей эксплуатации, но нуждается в проведении ремонтных работ.</w:t>
      </w:r>
    </w:p>
    <w:p w:rsidR="0014433D" w:rsidRDefault="007C5BE4" w:rsidP="0014433D">
      <w:pPr>
        <w:ind w:firstLine="600"/>
        <w:jc w:val="both"/>
        <w:rPr>
          <w:sz w:val="28"/>
          <w:szCs w:val="28"/>
        </w:rPr>
      </w:pPr>
      <w:bookmarkStart w:id="0" w:name="_GoBack"/>
      <w:bookmarkEnd w:id="0"/>
      <w:r w:rsidRPr="000E38B6">
        <w:rPr>
          <w:rFonts w:cs="Times New Roman"/>
          <w:b/>
          <w:sz w:val="28"/>
          <w:szCs w:val="28"/>
        </w:rPr>
        <w:t>Земельный участок общей площадью 5 366 кв. м, занимаемый н</w:t>
      </w:r>
      <w:r w:rsidRPr="000E38B6">
        <w:rPr>
          <w:rFonts w:cs="Times New Roman"/>
          <w:b/>
          <w:sz w:val="28"/>
          <w:szCs w:val="28"/>
        </w:rPr>
        <w:t>е</w:t>
      </w:r>
      <w:r w:rsidRPr="000E38B6">
        <w:rPr>
          <w:rFonts w:cs="Times New Roman"/>
          <w:b/>
          <w:sz w:val="28"/>
          <w:szCs w:val="28"/>
        </w:rPr>
        <w:t xml:space="preserve">движимым имуществом по ул. </w:t>
      </w:r>
      <w:proofErr w:type="spellStart"/>
      <w:r w:rsidRPr="000E38B6">
        <w:rPr>
          <w:rFonts w:cs="Times New Roman"/>
          <w:b/>
          <w:sz w:val="28"/>
          <w:szCs w:val="28"/>
        </w:rPr>
        <w:t>Вейнбаума</w:t>
      </w:r>
      <w:proofErr w:type="spellEnd"/>
      <w:r w:rsidRPr="000E38B6">
        <w:rPr>
          <w:rFonts w:cs="Times New Roman"/>
          <w:b/>
          <w:sz w:val="28"/>
          <w:szCs w:val="28"/>
        </w:rPr>
        <w:t>, 15,</w:t>
      </w:r>
      <w:r w:rsidRPr="0022051B">
        <w:rPr>
          <w:rFonts w:cs="Times New Roman"/>
          <w:sz w:val="28"/>
          <w:szCs w:val="28"/>
        </w:rPr>
        <w:t xml:space="preserve"> категория земель: земли населенных пунктов</w:t>
      </w:r>
      <w:r>
        <w:rPr>
          <w:rFonts w:cs="Times New Roman"/>
          <w:sz w:val="28"/>
          <w:szCs w:val="28"/>
        </w:rPr>
        <w:t>, разрешенное использование: размещение администр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тивных объектов</w:t>
      </w:r>
      <w:r w:rsidR="0014433D">
        <w:rPr>
          <w:rFonts w:cs="Times New Roman"/>
          <w:sz w:val="28"/>
          <w:szCs w:val="28"/>
        </w:rPr>
        <w:t xml:space="preserve">, </w:t>
      </w:r>
      <w:r w:rsidR="0014433D">
        <w:rPr>
          <w:sz w:val="28"/>
          <w:szCs w:val="28"/>
        </w:rPr>
        <w:t>расположен в охранной зоне объектов культурного насл</w:t>
      </w:r>
      <w:r w:rsidR="0014433D">
        <w:rPr>
          <w:sz w:val="28"/>
          <w:szCs w:val="28"/>
        </w:rPr>
        <w:t>е</w:t>
      </w:r>
      <w:r w:rsidR="0014433D">
        <w:rPr>
          <w:sz w:val="28"/>
          <w:szCs w:val="28"/>
        </w:rPr>
        <w:t>дия. Требования к осуществлению деятельности в границах земельного участка установлены действующим законодательством Российской Федер</w:t>
      </w:r>
      <w:r w:rsidR="0014433D">
        <w:rPr>
          <w:sz w:val="28"/>
          <w:szCs w:val="28"/>
        </w:rPr>
        <w:t>а</w:t>
      </w:r>
      <w:r w:rsidR="0014433D">
        <w:rPr>
          <w:sz w:val="28"/>
          <w:szCs w:val="28"/>
        </w:rPr>
        <w:t>ции:</w:t>
      </w:r>
    </w:p>
    <w:p w:rsidR="0014433D" w:rsidRDefault="0014433D" w:rsidP="000E38B6">
      <w:pPr>
        <w:tabs>
          <w:tab w:val="left" w:pos="709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25.06.2002 № 73-ФЗ «Об объектах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наследия (памятниках истории и культуры) народов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</w:t>
      </w:r>
      <w:r w:rsidRPr="00AB7C9A">
        <w:rPr>
          <w:sz w:val="28"/>
          <w:szCs w:val="28"/>
        </w:rPr>
        <w:t>;</w:t>
      </w:r>
    </w:p>
    <w:p w:rsidR="0014433D" w:rsidRDefault="0014433D" w:rsidP="0014433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Законом Красноярского края № 7-2555 от 04.12.2008 «Об утверждении границ зон охраны объектов культурного наследия (памятников истории и культуры) регионального значения города Красноярска».  </w:t>
      </w:r>
    </w:p>
    <w:p w:rsidR="007C5BE4" w:rsidRPr="004F1F4A" w:rsidRDefault="007C5BE4" w:rsidP="00D6627C">
      <w:pPr>
        <w:autoSpaceDE w:val="0"/>
        <w:autoSpaceDN w:val="0"/>
        <w:adjustRightInd w:val="0"/>
        <w:ind w:firstLine="600"/>
        <w:jc w:val="both"/>
        <w:rPr>
          <w:rFonts w:eastAsiaTheme="minorHAnsi" w:cs="Times New Roman"/>
          <w:sz w:val="20"/>
          <w:szCs w:val="20"/>
          <w:lang w:eastAsia="en-US"/>
        </w:rPr>
      </w:pPr>
      <w:r w:rsidRPr="004F1F4A">
        <w:rPr>
          <w:rFonts w:cs="Times New Roman"/>
          <w:b/>
          <w:sz w:val="28"/>
          <w:szCs w:val="28"/>
        </w:rPr>
        <w:t xml:space="preserve">Установка пожарной сигнализации находящаяся в здании по ул. </w:t>
      </w:r>
      <w:proofErr w:type="spellStart"/>
      <w:r w:rsidRPr="004F1F4A">
        <w:rPr>
          <w:rFonts w:cs="Times New Roman"/>
          <w:b/>
          <w:sz w:val="28"/>
          <w:szCs w:val="28"/>
        </w:rPr>
        <w:t>Вейнбаума</w:t>
      </w:r>
      <w:proofErr w:type="spellEnd"/>
      <w:r w:rsidRPr="004F1F4A">
        <w:rPr>
          <w:rFonts w:cs="Times New Roman"/>
          <w:b/>
          <w:sz w:val="28"/>
          <w:szCs w:val="28"/>
        </w:rPr>
        <w:t>, д. 15, строение 3,</w:t>
      </w:r>
      <w:r w:rsidRPr="003D11A2">
        <w:rPr>
          <w:rFonts w:cs="Times New Roman"/>
          <w:sz w:val="28"/>
          <w:szCs w:val="28"/>
        </w:rPr>
        <w:t xml:space="preserve"> 2009</w:t>
      </w:r>
      <w:r>
        <w:rPr>
          <w:rFonts w:cs="Times New Roman"/>
          <w:sz w:val="28"/>
          <w:szCs w:val="28"/>
        </w:rPr>
        <w:t xml:space="preserve"> года выпуска. </w:t>
      </w:r>
      <w:r w:rsidRPr="003D11A2">
        <w:rPr>
          <w:rFonts w:cs="Times New Roman"/>
          <w:color w:val="000000"/>
          <w:sz w:val="28"/>
          <w:szCs w:val="28"/>
        </w:rPr>
        <w:t>В комплекте имеется пр</w:t>
      </w:r>
      <w:r w:rsidRPr="003D11A2">
        <w:rPr>
          <w:rFonts w:cs="Times New Roman"/>
          <w:color w:val="000000"/>
          <w:sz w:val="28"/>
          <w:szCs w:val="28"/>
        </w:rPr>
        <w:t>и</w:t>
      </w:r>
      <w:r w:rsidRPr="003D11A2">
        <w:rPr>
          <w:rFonts w:cs="Times New Roman"/>
          <w:color w:val="000000"/>
          <w:sz w:val="28"/>
          <w:szCs w:val="28"/>
        </w:rPr>
        <w:t>бор приемно-контрольный охранно-пожарный «Гранит-5»,</w:t>
      </w:r>
      <w:r w:rsidR="004F1F4A">
        <w:rPr>
          <w:rFonts w:cs="Times New Roman"/>
          <w:b/>
          <w:color w:val="000000"/>
          <w:sz w:val="28"/>
          <w:szCs w:val="28"/>
        </w:rPr>
        <w:t xml:space="preserve"> </w:t>
      </w:r>
      <w:r w:rsidRPr="003D11A2">
        <w:rPr>
          <w:rFonts w:cs="Times New Roman"/>
          <w:color w:val="000000"/>
          <w:sz w:val="28"/>
          <w:szCs w:val="28"/>
        </w:rPr>
        <w:t>источник втори</w:t>
      </w:r>
      <w:r w:rsidRPr="003D11A2">
        <w:rPr>
          <w:rFonts w:cs="Times New Roman"/>
          <w:color w:val="000000"/>
          <w:sz w:val="28"/>
          <w:szCs w:val="28"/>
        </w:rPr>
        <w:t>ч</w:t>
      </w:r>
      <w:r w:rsidRPr="003D11A2">
        <w:rPr>
          <w:rFonts w:cs="Times New Roman"/>
          <w:color w:val="000000"/>
          <w:sz w:val="28"/>
          <w:szCs w:val="28"/>
        </w:rPr>
        <w:t>ного питания резервированный «СКАТ».</w:t>
      </w:r>
      <w:r w:rsidR="004F1F4A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7C5BE4" w:rsidRDefault="007C5BE4" w:rsidP="007C5BE4">
      <w:pPr>
        <w:pStyle w:val="a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пожарной сигнализации находящаяся в здании</w:t>
      </w:r>
      <w:r w:rsidRPr="00CA6F98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Вейнбаума</w:t>
      </w:r>
      <w:proofErr w:type="spellEnd"/>
      <w:r w:rsidRPr="00CA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CA6F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6F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15,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2009 года выпуска. </w:t>
      </w:r>
      <w:r w:rsidRPr="003D11A2">
        <w:rPr>
          <w:rFonts w:ascii="Times New Roman" w:hAnsi="Times New Roman" w:cs="Times New Roman"/>
          <w:b w:val="0"/>
          <w:color w:val="000000"/>
          <w:sz w:val="28"/>
          <w:szCs w:val="28"/>
        </w:rPr>
        <w:t>В комплекте имеется прибор приемно-контрольный охранно-пожарный «Гра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нит-5»,</w:t>
      </w:r>
      <w:r w:rsidR="00026B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26B2C" w:rsidRPr="00026B2C">
        <w:rPr>
          <w:rFonts w:ascii="Times New Roman" w:hAnsi="Times New Roman" w:cs="Times New Roman"/>
          <w:b w:val="0"/>
          <w:color w:val="000000"/>
          <w:sz w:val="28"/>
          <w:szCs w:val="28"/>
        </w:rPr>
        <w:t>расположенный в металлич</w:t>
      </w:r>
      <w:r w:rsidR="00026B2C" w:rsidRPr="00026B2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026B2C" w:rsidRPr="00026B2C">
        <w:rPr>
          <w:rFonts w:ascii="Times New Roman" w:hAnsi="Times New Roman" w:cs="Times New Roman"/>
          <w:b w:val="0"/>
          <w:color w:val="000000"/>
          <w:sz w:val="28"/>
          <w:szCs w:val="28"/>
        </w:rPr>
        <w:t>ском шкафчике,</w:t>
      </w:r>
      <w:r w:rsidR="00026B2C" w:rsidRPr="003D11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D11A2">
        <w:rPr>
          <w:rFonts w:ascii="Times New Roman" w:hAnsi="Times New Roman" w:cs="Times New Roman"/>
          <w:b w:val="0"/>
          <w:color w:val="000000"/>
          <w:sz w:val="28"/>
          <w:szCs w:val="28"/>
        </w:rPr>
        <w:t>источник вторичного питания резервированный «СКАТ».</w:t>
      </w:r>
    </w:p>
    <w:p w:rsidR="00086E50" w:rsidRPr="003D11A2" w:rsidRDefault="00086E50" w:rsidP="007C5BE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7C5BE4" w:rsidRDefault="005D42F4" w:rsidP="007C5BE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Объекты, </w:t>
      </w:r>
      <w:r w:rsidR="0014433D">
        <w:rPr>
          <w:sz w:val="28"/>
          <w:szCs w:val="28"/>
        </w:rPr>
        <w:t xml:space="preserve">расположенные по адресу: ул. </w:t>
      </w:r>
      <w:proofErr w:type="spellStart"/>
      <w:r w:rsidR="0014433D">
        <w:rPr>
          <w:sz w:val="28"/>
          <w:szCs w:val="28"/>
        </w:rPr>
        <w:t>Вейнбаума</w:t>
      </w:r>
      <w:proofErr w:type="spellEnd"/>
      <w:r w:rsidR="0014433D">
        <w:rPr>
          <w:sz w:val="28"/>
          <w:szCs w:val="28"/>
        </w:rPr>
        <w:t xml:space="preserve">, </w:t>
      </w:r>
      <w:proofErr w:type="spellStart"/>
      <w:r w:rsidR="0014433D">
        <w:rPr>
          <w:sz w:val="28"/>
          <w:szCs w:val="28"/>
        </w:rPr>
        <w:t>зд</w:t>
      </w:r>
      <w:proofErr w:type="spellEnd"/>
      <w:r w:rsidR="0014433D">
        <w:rPr>
          <w:sz w:val="28"/>
          <w:szCs w:val="28"/>
        </w:rPr>
        <w:t>. 15</w:t>
      </w:r>
      <w:r w:rsidR="0014433D" w:rsidRPr="0014433D">
        <w:rPr>
          <w:sz w:val="28"/>
          <w:szCs w:val="28"/>
        </w:rPr>
        <w:t>;</w:t>
      </w:r>
      <w:r w:rsidR="0014433D">
        <w:rPr>
          <w:sz w:val="28"/>
          <w:szCs w:val="28"/>
        </w:rPr>
        <w:t xml:space="preserve"> ул. </w:t>
      </w:r>
      <w:proofErr w:type="spellStart"/>
      <w:r w:rsidR="0014433D">
        <w:rPr>
          <w:sz w:val="28"/>
          <w:szCs w:val="28"/>
        </w:rPr>
        <w:t>Вейнба</w:t>
      </w:r>
      <w:r w:rsidR="0014433D">
        <w:rPr>
          <w:sz w:val="28"/>
          <w:szCs w:val="28"/>
        </w:rPr>
        <w:t>у</w:t>
      </w:r>
      <w:r w:rsidR="0014433D">
        <w:rPr>
          <w:sz w:val="28"/>
          <w:szCs w:val="28"/>
        </w:rPr>
        <w:t>ма</w:t>
      </w:r>
      <w:proofErr w:type="spellEnd"/>
      <w:r w:rsidR="0014433D">
        <w:rPr>
          <w:sz w:val="28"/>
          <w:szCs w:val="28"/>
        </w:rPr>
        <w:t>, 15, стр. 2</w:t>
      </w:r>
      <w:r w:rsidR="0014433D" w:rsidRPr="0014433D">
        <w:rPr>
          <w:sz w:val="28"/>
          <w:szCs w:val="28"/>
        </w:rPr>
        <w:t xml:space="preserve">; </w:t>
      </w:r>
      <w:proofErr w:type="gramStart"/>
      <w:r w:rsidR="0014433D">
        <w:rPr>
          <w:sz w:val="28"/>
          <w:szCs w:val="28"/>
        </w:rPr>
        <w:t xml:space="preserve">ул. </w:t>
      </w:r>
      <w:proofErr w:type="spellStart"/>
      <w:r w:rsidR="0014433D">
        <w:rPr>
          <w:sz w:val="28"/>
          <w:szCs w:val="28"/>
        </w:rPr>
        <w:t>Вейнбаума</w:t>
      </w:r>
      <w:proofErr w:type="spellEnd"/>
      <w:r w:rsidR="0014433D">
        <w:rPr>
          <w:sz w:val="28"/>
          <w:szCs w:val="28"/>
        </w:rPr>
        <w:t xml:space="preserve">, </w:t>
      </w:r>
      <w:proofErr w:type="spellStart"/>
      <w:r w:rsidR="0014433D">
        <w:rPr>
          <w:sz w:val="28"/>
          <w:szCs w:val="28"/>
        </w:rPr>
        <w:t>зд</w:t>
      </w:r>
      <w:proofErr w:type="spellEnd"/>
      <w:r w:rsidR="0014433D">
        <w:rPr>
          <w:sz w:val="28"/>
          <w:szCs w:val="28"/>
        </w:rPr>
        <w:t>. 15, стр. 7</w:t>
      </w:r>
      <w:r>
        <w:rPr>
          <w:sz w:val="28"/>
          <w:szCs w:val="28"/>
        </w:rPr>
        <w:t>, являющиеся выявленными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тами культурного наследия, </w:t>
      </w:r>
      <w:r w:rsidR="007C5BE4">
        <w:rPr>
          <w:sz w:val="28"/>
          <w:szCs w:val="28"/>
        </w:rPr>
        <w:t>о</w:t>
      </w:r>
      <w:r w:rsidR="007C5BE4" w:rsidRPr="00B7339B">
        <w:rPr>
          <w:sz w:val="28"/>
          <w:szCs w:val="28"/>
        </w:rPr>
        <w:t>бременен</w:t>
      </w:r>
      <w:r w:rsidR="007C5BE4">
        <w:rPr>
          <w:sz w:val="28"/>
          <w:szCs w:val="28"/>
        </w:rPr>
        <w:t>ы</w:t>
      </w:r>
      <w:r w:rsidR="007C5BE4" w:rsidRPr="00B7339B">
        <w:rPr>
          <w:sz w:val="28"/>
          <w:szCs w:val="28"/>
        </w:rPr>
        <w:t xml:space="preserve"> требованиями к сохранению, с</w:t>
      </w:r>
      <w:r w:rsidR="007C5BE4" w:rsidRPr="00B7339B">
        <w:rPr>
          <w:sz w:val="28"/>
          <w:szCs w:val="28"/>
        </w:rPr>
        <w:t>о</w:t>
      </w:r>
      <w:r w:rsidR="007C5BE4" w:rsidRPr="00B7339B">
        <w:rPr>
          <w:sz w:val="28"/>
          <w:szCs w:val="28"/>
        </w:rPr>
        <w:t>держанию и использованию выявленн</w:t>
      </w:r>
      <w:r w:rsidR="007C5BE4">
        <w:rPr>
          <w:sz w:val="28"/>
          <w:szCs w:val="28"/>
        </w:rPr>
        <w:t>ых</w:t>
      </w:r>
      <w:r w:rsidR="007C5BE4" w:rsidRPr="00B7339B">
        <w:rPr>
          <w:sz w:val="28"/>
          <w:szCs w:val="28"/>
        </w:rPr>
        <w:t xml:space="preserve"> объект</w:t>
      </w:r>
      <w:r w:rsidR="007C5BE4">
        <w:rPr>
          <w:sz w:val="28"/>
          <w:szCs w:val="28"/>
        </w:rPr>
        <w:t>ов</w:t>
      </w:r>
      <w:r w:rsidR="007C5BE4" w:rsidRPr="00B7339B">
        <w:rPr>
          <w:sz w:val="28"/>
          <w:szCs w:val="28"/>
        </w:rPr>
        <w:t xml:space="preserve"> культурного наследия в соответствии с пунктами 1, 2 статьи 47.2, пунктом 1 статьи 47.3 Федеральн</w:t>
      </w:r>
      <w:r w:rsidR="007C5BE4" w:rsidRPr="00B7339B">
        <w:rPr>
          <w:sz w:val="28"/>
          <w:szCs w:val="28"/>
        </w:rPr>
        <w:t>о</w:t>
      </w:r>
      <w:r w:rsidR="007C5BE4" w:rsidRPr="00B7339B">
        <w:rPr>
          <w:sz w:val="28"/>
          <w:szCs w:val="28"/>
        </w:rPr>
        <w:t>го закона от 25.06.2002 № 73-ФЗ «Об объектах культурного наследия (памя</w:t>
      </w:r>
      <w:r w:rsidR="007C5BE4" w:rsidRPr="00B7339B">
        <w:rPr>
          <w:sz w:val="28"/>
          <w:szCs w:val="28"/>
        </w:rPr>
        <w:t>т</w:t>
      </w:r>
      <w:r w:rsidR="007C5BE4" w:rsidRPr="00B7339B">
        <w:rPr>
          <w:sz w:val="28"/>
          <w:szCs w:val="28"/>
        </w:rPr>
        <w:t>никах истории культуры) народов Российской Федерации»</w:t>
      </w:r>
      <w:r w:rsidR="007C5BE4">
        <w:rPr>
          <w:sz w:val="28"/>
          <w:szCs w:val="28"/>
        </w:rPr>
        <w:t>.</w:t>
      </w:r>
      <w:proofErr w:type="gramEnd"/>
      <w:r w:rsidR="007C5BE4">
        <w:rPr>
          <w:sz w:val="28"/>
          <w:szCs w:val="28"/>
        </w:rPr>
        <w:t xml:space="preserve"> Лицо, у которого возникает право собственности на выявленные объекты культурного насл</w:t>
      </w:r>
      <w:r w:rsidR="007C5BE4">
        <w:rPr>
          <w:sz w:val="28"/>
          <w:szCs w:val="28"/>
        </w:rPr>
        <w:t>е</w:t>
      </w:r>
      <w:r w:rsidR="007C5BE4">
        <w:rPr>
          <w:sz w:val="28"/>
          <w:szCs w:val="28"/>
        </w:rPr>
        <w:t>дия, обязано:</w:t>
      </w:r>
    </w:p>
    <w:p w:rsidR="007C5BE4" w:rsidRDefault="007C5BE4" w:rsidP="007C5BE4">
      <w:pPr>
        <w:pStyle w:val="ConsPlusNormal"/>
        <w:ind w:firstLine="540"/>
        <w:jc w:val="both"/>
      </w:pPr>
      <w:r>
        <w:t>1) осуществлять расходы на содержание объекта культурного наследия и поддержание его в надлежащем техническом, санитарном и противопожа</w:t>
      </w:r>
      <w:r>
        <w:t>р</w:t>
      </w:r>
      <w:r>
        <w:t>ном состоянии;</w:t>
      </w:r>
    </w:p>
    <w:p w:rsidR="007C5BE4" w:rsidRDefault="007C5BE4" w:rsidP="007C5BE4">
      <w:pPr>
        <w:pStyle w:val="ConsPlusNormal"/>
        <w:ind w:firstLine="540"/>
        <w:jc w:val="both"/>
      </w:pPr>
      <w:r>
        <w:t>2) не проводить работы, изменяющие предмет охраны объекта культу</w:t>
      </w:r>
      <w:r>
        <w:t>р</w:t>
      </w:r>
      <w:r>
        <w:t>ного наследия либо ухудшающие условия, необходимые для сохранности объекта культурного наследия;</w:t>
      </w:r>
    </w:p>
    <w:p w:rsidR="007C5BE4" w:rsidRDefault="007C5BE4" w:rsidP="007C5BE4">
      <w:pPr>
        <w:pStyle w:val="ConsPlusNormal"/>
        <w:ind w:firstLine="540"/>
        <w:jc w:val="both"/>
      </w:pPr>
      <w:r>
        <w:t>3) не проводить работы, изменяющие облик, объемно-планировочные и конструктивные решения и структуры, интерьер выявленного объекта кул</w:t>
      </w:r>
      <w:r>
        <w:t>ь</w:t>
      </w:r>
      <w:r>
        <w:t>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7C5BE4" w:rsidRDefault="007C5BE4" w:rsidP="007C5BE4">
      <w:pPr>
        <w:pStyle w:val="ConsPlusNormal"/>
        <w:ind w:firstLine="540"/>
        <w:jc w:val="both"/>
      </w:pPr>
      <w:r>
        <w:t>4) обеспечивать сохранность и неизменность облика выявленного объе</w:t>
      </w:r>
      <w:r>
        <w:t>к</w:t>
      </w:r>
      <w:r>
        <w:t>та культурного наследия;</w:t>
      </w:r>
    </w:p>
    <w:p w:rsidR="007C5BE4" w:rsidRDefault="007C5BE4" w:rsidP="007C5BE4">
      <w:pPr>
        <w:pStyle w:val="ConsPlusNormal"/>
        <w:ind w:firstLine="540"/>
        <w:jc w:val="both"/>
      </w:pPr>
      <w:r>
        <w:t>5) соблюдать требования к осуществлению деятельности в границах те</w:t>
      </w:r>
      <w:r>
        <w:t>р</w:t>
      </w:r>
      <w:r>
        <w:t>ритории объекта культурного наследия, особый режим использования з</w:t>
      </w:r>
      <w:r>
        <w:t>е</w:t>
      </w:r>
      <w:r>
        <w:t>мельного участка, водного объекта или его части, в границах которых расп</w:t>
      </w:r>
      <w:r>
        <w:t>о</w:t>
      </w:r>
      <w:r>
        <w:t>лагается объект археологического наследия;</w:t>
      </w:r>
    </w:p>
    <w:p w:rsidR="007C5BE4" w:rsidRDefault="007C5BE4" w:rsidP="007C5BE4">
      <w:pPr>
        <w:pStyle w:val="ConsPlusNormal"/>
        <w:ind w:firstLine="540"/>
        <w:jc w:val="both"/>
      </w:pPr>
      <w:r>
        <w:t>6) не использовать объект культурного наследия (за исключением об</w:t>
      </w:r>
      <w:r>
        <w:t>о</w:t>
      </w:r>
      <w:r>
        <w:t>рудованных с учетом требований противопожарной безопасности объектов культурного наследия, предназначенных либо предназначавшихся для ос</w:t>
      </w:r>
      <w:r>
        <w:t>у</w:t>
      </w:r>
      <w:r>
        <w:t>ществления и (или) обеспечения указанных ниже видов хозяйственной де</w:t>
      </w:r>
      <w:r>
        <w:t>я</w:t>
      </w:r>
      <w:r>
        <w:t>тельности, и помещений для хранения предметов религиозного назначения, включая свечи и лампадное масло):</w:t>
      </w:r>
    </w:p>
    <w:p w:rsidR="007C5BE4" w:rsidRDefault="007C5BE4" w:rsidP="007C5BE4">
      <w:pPr>
        <w:pStyle w:val="ConsPlusNormal"/>
        <w:ind w:firstLine="540"/>
        <w:jc w:val="both"/>
      </w:pPr>
      <w:r>
        <w:t>под склады и объекты производства взрывчатых и огнеопасных матер</w:t>
      </w:r>
      <w:r>
        <w:t>и</w:t>
      </w:r>
      <w:r>
        <w:t xml:space="preserve">алов, предметов и веществ, загрязняющих интерьер объекта культурного </w:t>
      </w:r>
      <w:r>
        <w:lastRenderedPageBreak/>
        <w:t>наследия, его фасад, территорию и водные объекты и (или) имеющих вре</w:t>
      </w:r>
      <w:r>
        <w:t>д</w:t>
      </w:r>
      <w:r>
        <w:t>ные парогазообразные и иные выделения;</w:t>
      </w:r>
    </w:p>
    <w:p w:rsidR="007C5BE4" w:rsidRDefault="007C5BE4" w:rsidP="007C5BE4">
      <w:pPr>
        <w:pStyle w:val="ConsPlusNormal"/>
        <w:ind w:firstLine="540"/>
        <w:jc w:val="both"/>
      </w:pPr>
      <w:r>
        <w:t>под объекты производства, имеющие оборудование, оказывающее дин</w:t>
      </w:r>
      <w:r>
        <w:t>а</w:t>
      </w:r>
      <w:r>
        <w:t>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7C5BE4" w:rsidRDefault="007C5BE4" w:rsidP="007C5BE4">
      <w:pPr>
        <w:pStyle w:val="ConsPlusNormal"/>
        <w:ind w:firstLine="540"/>
        <w:jc w:val="both"/>
      </w:pPr>
      <w: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7C5BE4" w:rsidRDefault="007C5BE4" w:rsidP="007C5BE4">
      <w:pPr>
        <w:pStyle w:val="ConsPlusNormal"/>
        <w:ind w:firstLine="540"/>
        <w:jc w:val="both"/>
      </w:pPr>
      <w:r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>
        <w:t>вред</w:t>
      </w:r>
      <w:proofErr w:type="gramEnd"/>
      <w: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</w:t>
      </w:r>
      <w:r>
        <w:t>а</w:t>
      </w:r>
      <w:r>
        <w:t>ницах которого располагается объект археологического наследия, или угр</w:t>
      </w:r>
      <w:r>
        <w:t>о</w:t>
      </w:r>
      <w:r>
        <w:t>жающих причинением такого вреда, и безотлагательно принимать меры по предотвращению дальнейшего разрушения, в том числе проводить против</w:t>
      </w:r>
      <w:r>
        <w:t>о</w:t>
      </w:r>
      <w:r>
        <w:t>аварийные работы в порядке, установленном для проведения работ по сохр</w:t>
      </w:r>
      <w:r>
        <w:t>а</w:t>
      </w:r>
      <w:r>
        <w:t>нению объекта культурного наследия;</w:t>
      </w:r>
    </w:p>
    <w:p w:rsidR="007C5BE4" w:rsidRDefault="007C5BE4" w:rsidP="007C5BE4">
      <w:pPr>
        <w:pStyle w:val="ConsPlusNormal"/>
        <w:ind w:firstLine="540"/>
        <w:jc w:val="both"/>
      </w:pPr>
      <w:r>
        <w:t>8) не допускать ухудшения состояния территории объекта культурного наследия, включенного в реестр, поддерживать территорию объекта культу</w:t>
      </w:r>
      <w:r>
        <w:t>р</w:t>
      </w:r>
      <w:r>
        <w:t>ного наследия в благоустроенном состоянии.</w:t>
      </w:r>
    </w:p>
    <w:p w:rsidR="00086E50" w:rsidRDefault="00086E50" w:rsidP="00086E5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объекты, расположенные по адресу: ул. </w:t>
      </w:r>
      <w:proofErr w:type="spellStart"/>
      <w:r>
        <w:rPr>
          <w:sz w:val="28"/>
          <w:szCs w:val="28"/>
        </w:rPr>
        <w:t>Вейнбаума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15</w:t>
      </w:r>
      <w:r w:rsidRPr="0014433D">
        <w:rPr>
          <w:sz w:val="28"/>
          <w:szCs w:val="28"/>
        </w:rPr>
        <w:t>;</w:t>
      </w: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Вей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баума</w:t>
      </w:r>
      <w:proofErr w:type="spellEnd"/>
      <w:r>
        <w:rPr>
          <w:sz w:val="28"/>
          <w:szCs w:val="28"/>
        </w:rPr>
        <w:t>, 15, стр. 2</w:t>
      </w:r>
      <w:r w:rsidRPr="0014433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Вейнбаума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15, стр.7,</w:t>
      </w:r>
      <w:r w:rsidRPr="00086E5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являющиеся выявленными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ектами культурного наследия, акты технического состояния прилагаются.</w:t>
      </w:r>
    </w:p>
    <w:p w:rsidR="00D6627C" w:rsidRDefault="00D6627C" w:rsidP="007C5BE4">
      <w:pPr>
        <w:pStyle w:val="ConsPlusNormal"/>
        <w:ind w:firstLine="540"/>
        <w:jc w:val="both"/>
      </w:pP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560211">
        <w:rPr>
          <w:rFonts w:ascii="Times New Roman" w:hAnsi="Times New Roman" w:cs="Times New Roman"/>
          <w:sz w:val="28"/>
          <w:szCs w:val="28"/>
        </w:rPr>
        <w:t xml:space="preserve"> – </w:t>
      </w:r>
      <w:r w:rsidR="00925010">
        <w:rPr>
          <w:rFonts w:ascii="Times New Roman" w:hAnsi="Times New Roman" w:cs="Times New Roman"/>
          <w:sz w:val="28"/>
          <w:szCs w:val="28"/>
        </w:rPr>
        <w:t>72 865 086</w:t>
      </w:r>
      <w:r w:rsidRPr="00560211">
        <w:rPr>
          <w:rFonts w:ascii="Times New Roman" w:hAnsi="Times New Roman" w:cs="Times New Roman"/>
          <w:sz w:val="28"/>
          <w:szCs w:val="28"/>
        </w:rPr>
        <w:t xml:space="preserve"> (</w:t>
      </w:r>
      <w:r w:rsidR="0069443D">
        <w:rPr>
          <w:rFonts w:ascii="Times New Roman" w:hAnsi="Times New Roman" w:cs="Times New Roman"/>
          <w:sz w:val="28"/>
          <w:szCs w:val="28"/>
        </w:rPr>
        <w:t>семьдесят два миллиона восемьсот шестьдесят пять тысяч восемьдесят шесть</w:t>
      </w:r>
      <w:r w:rsidRPr="00560211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0211">
        <w:rPr>
          <w:rFonts w:ascii="Times New Roman" w:hAnsi="Times New Roman" w:cs="Times New Roman"/>
          <w:sz w:val="28"/>
          <w:szCs w:val="28"/>
        </w:rPr>
        <w:t xml:space="preserve"> НДС, в том числе: </w:t>
      </w:r>
    </w:p>
    <w:p w:rsidR="007C5BE4" w:rsidRPr="003D11A2" w:rsidRDefault="00892959" w:rsidP="007C5BE4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- 72 727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931549">
        <w:rPr>
          <w:rFonts w:ascii="Times New Roman" w:hAnsi="Times New Roman" w:cs="Times New Roman"/>
          <w:b w:val="0"/>
          <w:sz w:val="28"/>
          <w:szCs w:val="28"/>
        </w:rPr>
        <w:t>семьдесят два миллиона семьсот двадцать семь тысяч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 xml:space="preserve">) рублей – рыночная стоимость нежилых зданий и земельного участка, в том числе НДС для нежилых зданий, в том числе рыночная стоимость земельного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>57 609 000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1549">
        <w:rPr>
          <w:rFonts w:ascii="Times New Roman" w:hAnsi="Times New Roman" w:cs="Times New Roman"/>
          <w:b w:val="0"/>
          <w:sz w:val="28"/>
          <w:szCs w:val="28"/>
        </w:rPr>
        <w:t>пятьдесят семь миллионов шестьсот девять тысяч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>б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 xml:space="preserve">лей; </w:t>
      </w:r>
    </w:p>
    <w:p w:rsidR="007C5BE4" w:rsidRPr="003D11A2" w:rsidRDefault="007C5BE4" w:rsidP="007C5BE4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31549">
        <w:rPr>
          <w:rFonts w:ascii="Times New Roman" w:hAnsi="Times New Roman" w:cs="Times New Roman"/>
          <w:b w:val="0"/>
          <w:sz w:val="28"/>
          <w:szCs w:val="28"/>
        </w:rPr>
        <w:t>72 259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1549">
        <w:rPr>
          <w:rFonts w:ascii="Times New Roman" w:hAnsi="Times New Roman" w:cs="Times New Roman"/>
          <w:b w:val="0"/>
          <w:sz w:val="28"/>
          <w:szCs w:val="28"/>
        </w:rPr>
        <w:t>семьдесят две тысячи двести пятьдесят девять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>) рублей - р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ночная стоимость установки пожарной сигнализации находящейся в здании по ул. </w:t>
      </w:r>
      <w:proofErr w:type="spellStart"/>
      <w:r w:rsidRPr="003D11A2"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 w:rsidRPr="003D11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3D11A2">
        <w:rPr>
          <w:rFonts w:ascii="Times New Roman" w:hAnsi="Times New Roman" w:cs="Times New Roman"/>
          <w:b w:val="0"/>
          <w:sz w:val="28"/>
          <w:szCs w:val="28"/>
        </w:rPr>
        <w:t>зд</w:t>
      </w:r>
      <w:proofErr w:type="spellEnd"/>
      <w:r w:rsidRPr="003D11A2">
        <w:rPr>
          <w:rFonts w:ascii="Times New Roman" w:hAnsi="Times New Roman" w:cs="Times New Roman"/>
          <w:b w:val="0"/>
          <w:sz w:val="28"/>
          <w:szCs w:val="28"/>
        </w:rPr>
        <w:t>. 15, с учетом НДС;</w:t>
      </w:r>
    </w:p>
    <w:p w:rsidR="007C5BE4" w:rsidRPr="003D11A2" w:rsidRDefault="00931549" w:rsidP="007C5BE4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- 65 827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пят</w:t>
      </w:r>
      <w:r w:rsidR="00C46C46">
        <w:rPr>
          <w:rFonts w:ascii="Times New Roman" w:hAnsi="Times New Roman" w:cs="Times New Roman"/>
          <w:b w:val="0"/>
          <w:sz w:val="28"/>
          <w:szCs w:val="28"/>
        </w:rPr>
        <w:t>ь тысяч восемьсот двадцать семь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>) рублей – р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>ы</w:t>
      </w:r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 xml:space="preserve">ночная стоимость установки пожарной сигнализации находящейся в здании по ул. </w:t>
      </w:r>
      <w:proofErr w:type="spellStart"/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 w:rsidR="007C5BE4" w:rsidRPr="003D11A2">
        <w:rPr>
          <w:rFonts w:ascii="Times New Roman" w:hAnsi="Times New Roman" w:cs="Times New Roman"/>
          <w:b w:val="0"/>
          <w:sz w:val="28"/>
          <w:szCs w:val="28"/>
        </w:rPr>
        <w:t>, д. 15, строение 3, с учетом НДС</w:t>
      </w:r>
    </w:p>
    <w:p w:rsidR="007C5BE4" w:rsidRPr="00560211" w:rsidRDefault="007C5BE4" w:rsidP="007C5BE4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 xml:space="preserve"> Шаг аукциона – </w:t>
      </w:r>
      <w:r w:rsidR="00931549">
        <w:rPr>
          <w:rFonts w:ascii="Times New Roman" w:hAnsi="Times New Roman" w:cs="Times New Roman"/>
          <w:sz w:val="28"/>
          <w:szCs w:val="28"/>
        </w:rPr>
        <w:t xml:space="preserve">3 643 254 </w:t>
      </w:r>
      <w:r w:rsidRPr="00560211">
        <w:rPr>
          <w:rFonts w:ascii="Times New Roman" w:hAnsi="Times New Roman" w:cs="Times New Roman"/>
          <w:sz w:val="28"/>
          <w:szCs w:val="28"/>
        </w:rPr>
        <w:t>(</w:t>
      </w:r>
      <w:r w:rsidR="00931549">
        <w:rPr>
          <w:rFonts w:ascii="Times New Roman" w:hAnsi="Times New Roman" w:cs="Times New Roman"/>
          <w:sz w:val="28"/>
          <w:szCs w:val="28"/>
        </w:rPr>
        <w:t>три миллиона шестьсот сорок три т</w:t>
      </w:r>
      <w:r w:rsidR="00931549">
        <w:rPr>
          <w:rFonts w:ascii="Times New Roman" w:hAnsi="Times New Roman" w:cs="Times New Roman"/>
          <w:sz w:val="28"/>
          <w:szCs w:val="28"/>
        </w:rPr>
        <w:t>ы</w:t>
      </w:r>
      <w:r w:rsidR="00931549">
        <w:rPr>
          <w:rFonts w:ascii="Times New Roman" w:hAnsi="Times New Roman" w:cs="Times New Roman"/>
          <w:sz w:val="28"/>
          <w:szCs w:val="28"/>
        </w:rPr>
        <w:t xml:space="preserve">сячи двести </w:t>
      </w:r>
      <w:r w:rsidR="00CE6A5F">
        <w:rPr>
          <w:rFonts w:ascii="Times New Roman" w:hAnsi="Times New Roman" w:cs="Times New Roman"/>
          <w:sz w:val="28"/>
          <w:szCs w:val="28"/>
        </w:rPr>
        <w:t>пятьдесят четыре</w:t>
      </w:r>
      <w:r w:rsidRPr="00560211">
        <w:rPr>
          <w:rFonts w:ascii="Times New Roman" w:hAnsi="Times New Roman" w:cs="Times New Roman"/>
          <w:sz w:val="28"/>
          <w:szCs w:val="28"/>
        </w:rPr>
        <w:t>) рубл</w:t>
      </w:r>
      <w:r w:rsidR="00D6627C">
        <w:rPr>
          <w:rFonts w:ascii="Times New Roman" w:hAnsi="Times New Roman" w:cs="Times New Roman"/>
          <w:sz w:val="28"/>
          <w:szCs w:val="28"/>
        </w:rPr>
        <w:t>я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ной цены продажи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 и остается единым в течение всего аукциона.</w:t>
      </w:r>
    </w:p>
    <w:p w:rsidR="007C5BE4" w:rsidRPr="00560211" w:rsidRDefault="007C5BE4" w:rsidP="007C5BE4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 xml:space="preserve"> Для участия в аукционе претендент вносит </w:t>
      </w:r>
      <w:r>
        <w:rPr>
          <w:rFonts w:ascii="Times New Roman" w:hAnsi="Times New Roman" w:cs="Times New Roman"/>
          <w:sz w:val="28"/>
          <w:szCs w:val="28"/>
        </w:rPr>
        <w:t xml:space="preserve">задаток в размере                </w:t>
      </w:r>
      <w:r w:rsidR="00CE6A5F">
        <w:rPr>
          <w:rFonts w:ascii="Times New Roman" w:hAnsi="Times New Roman" w:cs="Times New Roman"/>
          <w:sz w:val="28"/>
          <w:szCs w:val="28"/>
        </w:rPr>
        <w:t>14 573 </w:t>
      </w:r>
      <w:r w:rsidR="00C46C46">
        <w:rPr>
          <w:rFonts w:ascii="Times New Roman" w:hAnsi="Times New Roman" w:cs="Times New Roman"/>
          <w:sz w:val="28"/>
          <w:szCs w:val="28"/>
        </w:rPr>
        <w:t>017</w:t>
      </w:r>
      <w:r w:rsidRPr="00560211">
        <w:rPr>
          <w:rFonts w:ascii="Times New Roman" w:hAnsi="Times New Roman" w:cs="Times New Roman"/>
          <w:sz w:val="28"/>
          <w:szCs w:val="28"/>
        </w:rPr>
        <w:t xml:space="preserve"> (</w:t>
      </w:r>
      <w:r w:rsidR="00CE6A5F">
        <w:rPr>
          <w:rFonts w:ascii="Times New Roman" w:hAnsi="Times New Roman" w:cs="Times New Roman"/>
          <w:sz w:val="28"/>
          <w:szCs w:val="28"/>
        </w:rPr>
        <w:t xml:space="preserve">четырнадцать миллионов пятьсот семьдесят три тысячи </w:t>
      </w:r>
      <w:r w:rsidR="00CE6A5F">
        <w:rPr>
          <w:rFonts w:ascii="Times New Roman" w:hAnsi="Times New Roman" w:cs="Times New Roman"/>
          <w:sz w:val="28"/>
          <w:szCs w:val="28"/>
        </w:rPr>
        <w:lastRenderedPageBreak/>
        <w:t xml:space="preserve">семнадцать) </w:t>
      </w:r>
      <w:r w:rsidRPr="00560211">
        <w:rPr>
          <w:rFonts w:ascii="Times New Roman" w:hAnsi="Times New Roman" w:cs="Times New Roman"/>
          <w:sz w:val="28"/>
          <w:szCs w:val="28"/>
        </w:rPr>
        <w:t>рубл</w:t>
      </w:r>
      <w:r w:rsidR="00C46C46">
        <w:rPr>
          <w:rFonts w:ascii="Times New Roman" w:hAnsi="Times New Roman" w:cs="Times New Roman"/>
          <w:sz w:val="28"/>
          <w:szCs w:val="28"/>
        </w:rPr>
        <w:t>ей</w:t>
      </w:r>
      <w:r w:rsidRPr="00560211">
        <w:rPr>
          <w:rFonts w:ascii="Times New Roman" w:hAnsi="Times New Roman" w:cs="Times New Roman"/>
          <w:sz w:val="28"/>
          <w:szCs w:val="28"/>
        </w:rPr>
        <w:t xml:space="preserve">,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составляющий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0 процентов начальной цены продажи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5BE4" w:rsidRPr="00560211" w:rsidRDefault="007C5BE4" w:rsidP="007C5BE4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 xml:space="preserve"> Задаток вносится претендентом в срок с </w:t>
      </w:r>
      <w:r w:rsidR="00966327">
        <w:rPr>
          <w:rFonts w:ascii="Times New Roman" w:hAnsi="Times New Roman" w:cs="Times New Roman"/>
          <w:sz w:val="28"/>
          <w:szCs w:val="28"/>
        </w:rPr>
        <w:t>26</w:t>
      </w:r>
      <w:r w:rsidRPr="00560211">
        <w:rPr>
          <w:rFonts w:ascii="Times New Roman" w:hAnsi="Times New Roman" w:cs="Times New Roman"/>
          <w:sz w:val="28"/>
          <w:szCs w:val="28"/>
        </w:rPr>
        <w:t xml:space="preserve"> </w:t>
      </w:r>
      <w:r w:rsidR="00966327">
        <w:rPr>
          <w:rFonts w:ascii="Times New Roman" w:hAnsi="Times New Roman" w:cs="Times New Roman"/>
          <w:sz w:val="28"/>
          <w:szCs w:val="28"/>
        </w:rPr>
        <w:t>июля</w:t>
      </w:r>
      <w:r w:rsidRPr="00560211">
        <w:rPr>
          <w:rFonts w:ascii="Times New Roman" w:hAnsi="Times New Roman" w:cs="Times New Roman"/>
          <w:sz w:val="28"/>
          <w:szCs w:val="28"/>
        </w:rPr>
        <w:t xml:space="preserve"> 201</w:t>
      </w:r>
      <w:r w:rsidR="00966327">
        <w:rPr>
          <w:rFonts w:ascii="Times New Roman" w:hAnsi="Times New Roman" w:cs="Times New Roman"/>
          <w:sz w:val="28"/>
          <w:szCs w:val="28"/>
        </w:rPr>
        <w:t>6</w:t>
      </w:r>
      <w:r w:rsidRPr="0056021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6327">
        <w:rPr>
          <w:rFonts w:ascii="Times New Roman" w:hAnsi="Times New Roman" w:cs="Times New Roman"/>
          <w:sz w:val="28"/>
          <w:szCs w:val="28"/>
        </w:rPr>
        <w:t>22</w:t>
      </w:r>
      <w:r w:rsidRPr="00560211">
        <w:rPr>
          <w:rFonts w:ascii="Times New Roman" w:hAnsi="Times New Roman" w:cs="Times New Roman"/>
          <w:sz w:val="28"/>
          <w:szCs w:val="28"/>
        </w:rPr>
        <w:t xml:space="preserve"> </w:t>
      </w:r>
      <w:r w:rsidR="00966327">
        <w:rPr>
          <w:rFonts w:ascii="Times New Roman" w:hAnsi="Times New Roman" w:cs="Times New Roman"/>
          <w:sz w:val="28"/>
          <w:szCs w:val="28"/>
        </w:rPr>
        <w:t>августа</w:t>
      </w:r>
      <w:r w:rsidRPr="00560211">
        <w:rPr>
          <w:rFonts w:ascii="Times New Roman" w:hAnsi="Times New Roman" w:cs="Times New Roman"/>
          <w:sz w:val="28"/>
          <w:szCs w:val="28"/>
        </w:rPr>
        <w:t xml:space="preserve"> 201</w:t>
      </w:r>
      <w:r w:rsidR="00635E44">
        <w:rPr>
          <w:rFonts w:ascii="Times New Roman" w:hAnsi="Times New Roman" w:cs="Times New Roman"/>
          <w:sz w:val="28"/>
          <w:szCs w:val="28"/>
        </w:rPr>
        <w:t>6</w:t>
      </w:r>
      <w:r w:rsidRPr="00560211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Вейнбаума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15</w:t>
      </w:r>
      <w:r w:rsidRPr="005602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5BE4" w:rsidRDefault="007C5BE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0211">
        <w:rPr>
          <w:rFonts w:ascii="Times New Roman" w:hAnsi="Times New Roman" w:cs="Times New Roman"/>
          <w:sz w:val="28"/>
          <w:szCs w:val="28"/>
        </w:rPr>
        <w:t xml:space="preserve"> Дата определения участников аукциона – </w:t>
      </w:r>
      <w:r w:rsidR="0096632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32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60211">
        <w:rPr>
          <w:rFonts w:ascii="Times New Roman" w:hAnsi="Times New Roman" w:cs="Times New Roman"/>
          <w:sz w:val="28"/>
          <w:szCs w:val="28"/>
        </w:rPr>
        <w:t>201</w:t>
      </w:r>
      <w:r w:rsidR="00635E44">
        <w:rPr>
          <w:rFonts w:ascii="Times New Roman" w:hAnsi="Times New Roman" w:cs="Times New Roman"/>
          <w:sz w:val="28"/>
          <w:szCs w:val="28"/>
        </w:rPr>
        <w:t>6</w:t>
      </w:r>
      <w:r w:rsidRPr="005602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47AF" w:rsidRPr="002A47AF" w:rsidRDefault="00D51941" w:rsidP="002A47AF">
      <w:pPr>
        <w:pStyle w:val="a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2A47AF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предыдущих торгах: </w:t>
      </w:r>
      <w:r w:rsidR="002A47AF" w:rsidRPr="002A47AF">
        <w:rPr>
          <w:rFonts w:ascii="Times New Roman" w:hAnsi="Times New Roman" w:cs="Times New Roman"/>
          <w:b w:val="0"/>
          <w:sz w:val="28"/>
          <w:szCs w:val="28"/>
        </w:rPr>
        <w:t>аукцион, назначенный на 19.01.2016, признан несостоявшимся в связи с тем, что в нем принял участие только один участник.</w:t>
      </w:r>
    </w:p>
    <w:p w:rsidR="00635E44" w:rsidRDefault="00635E44" w:rsidP="007C5B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5E44" w:rsidRPr="00416E36" w:rsidRDefault="00635E44" w:rsidP="00635E44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635E44" w:rsidRPr="00416E36" w:rsidRDefault="00635E44" w:rsidP="00635E44">
      <w:pPr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b/>
          <w:bCs/>
          <w:sz w:val="28"/>
          <w:szCs w:val="28"/>
        </w:rPr>
        <w:t xml:space="preserve">Задаток должен быть внесен на расчетный счет </w:t>
      </w:r>
      <w:r w:rsidRPr="00416E36">
        <w:rPr>
          <w:rFonts w:cs="Times New Roman"/>
          <w:bCs/>
          <w:sz w:val="28"/>
          <w:szCs w:val="28"/>
        </w:rPr>
        <w:t>№</w:t>
      </w:r>
      <w:r w:rsidRPr="00416E36">
        <w:rPr>
          <w:rFonts w:cs="Times New Roman"/>
          <w:sz w:val="28"/>
          <w:szCs w:val="28"/>
        </w:rPr>
        <w:t xml:space="preserve"> 40302810400003000062 в Отделении Красноярск г.</w:t>
      </w:r>
      <w:r w:rsidR="00B341A1">
        <w:rPr>
          <w:rFonts w:cs="Times New Roman"/>
          <w:sz w:val="28"/>
          <w:szCs w:val="28"/>
        </w:rPr>
        <w:t xml:space="preserve"> </w:t>
      </w:r>
      <w:r w:rsidRPr="00416E36">
        <w:rPr>
          <w:rFonts w:cs="Times New Roman"/>
          <w:sz w:val="28"/>
          <w:szCs w:val="28"/>
        </w:rPr>
        <w:t>Красноярск, БИК 040407001, получатель: ИНН 2466010657, КПП 246601001 УФК по Красн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ярскому краю (МР 190100062 Департамент муниципального имущества и з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 xml:space="preserve">мельных отношений администрации города Красноярска </w:t>
      </w:r>
      <w:proofErr w:type="gramStart"/>
      <w:r w:rsidRPr="00416E36">
        <w:rPr>
          <w:rFonts w:cs="Times New Roman"/>
          <w:sz w:val="28"/>
          <w:szCs w:val="28"/>
        </w:rPr>
        <w:t>л</w:t>
      </w:r>
      <w:proofErr w:type="gramEnd"/>
      <w:r w:rsidRPr="00416E36">
        <w:rPr>
          <w:rFonts w:cs="Times New Roman"/>
          <w:sz w:val="28"/>
          <w:szCs w:val="28"/>
        </w:rPr>
        <w:t>/с 05193005680).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635E44" w:rsidRPr="00D6627C" w:rsidRDefault="00635E44" w:rsidP="00635E44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D6627C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</w:t>
      </w:r>
      <w:r w:rsidRPr="00D6627C">
        <w:rPr>
          <w:rFonts w:cs="Times New Roman"/>
          <w:bCs/>
          <w:sz w:val="28"/>
          <w:szCs w:val="28"/>
        </w:rPr>
        <w:t>о</w:t>
      </w:r>
      <w:r w:rsidRPr="00D6627C">
        <w:rPr>
          <w:rFonts w:cs="Times New Roman"/>
          <w:bCs/>
          <w:sz w:val="28"/>
          <w:szCs w:val="28"/>
        </w:rPr>
        <w:t>его полномочного представителя) в установленный срок заявку по утве</w:t>
      </w:r>
      <w:r w:rsidRPr="00D6627C">
        <w:rPr>
          <w:rFonts w:cs="Times New Roman"/>
          <w:bCs/>
          <w:sz w:val="28"/>
          <w:szCs w:val="28"/>
        </w:rPr>
        <w:t>р</w:t>
      </w:r>
      <w:r w:rsidRPr="00D6627C">
        <w:rPr>
          <w:rFonts w:cs="Times New Roman"/>
          <w:bCs/>
          <w:sz w:val="28"/>
          <w:szCs w:val="28"/>
        </w:rPr>
        <w:t>жденной форме.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416E36">
        <w:rPr>
          <w:rFonts w:cs="Times New Roman"/>
          <w:sz w:val="28"/>
          <w:szCs w:val="28"/>
        </w:rPr>
        <w:t>у</w:t>
      </w:r>
      <w:r w:rsidRPr="00416E36">
        <w:rPr>
          <w:rFonts w:cs="Times New Roman"/>
          <w:sz w:val="28"/>
          <w:szCs w:val="28"/>
        </w:rPr>
        <w:t>менты: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416E36">
        <w:rPr>
          <w:rFonts w:cs="Times New Roman"/>
          <w:sz w:val="28"/>
          <w:szCs w:val="28"/>
          <w:u w:val="single"/>
        </w:rPr>
        <w:t>юридические лица: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416E36">
        <w:rPr>
          <w:rFonts w:cs="Times New Roman"/>
          <w:sz w:val="28"/>
          <w:szCs w:val="28"/>
        </w:rPr>
        <w:t>у</w:t>
      </w:r>
      <w:r w:rsidRPr="00416E36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416E36">
        <w:rPr>
          <w:rFonts w:cs="Times New Roman"/>
          <w:sz w:val="28"/>
          <w:szCs w:val="28"/>
        </w:rPr>
        <w:t>ъ</w:t>
      </w:r>
      <w:r w:rsidRPr="00416E36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лем письмо);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416E36">
        <w:rPr>
          <w:rFonts w:cs="Times New Roman"/>
          <w:sz w:val="28"/>
          <w:szCs w:val="28"/>
        </w:rPr>
        <w:t>ы</w:t>
      </w:r>
      <w:r w:rsidRPr="00416E36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  <w:u w:val="single"/>
        </w:rPr>
        <w:t>физические лица</w:t>
      </w:r>
      <w:r w:rsidRPr="00416E36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lastRenderedPageBreak/>
        <w:t>В случае</w:t>
      </w:r>
      <w:proofErr w:type="gramStart"/>
      <w:r w:rsidRPr="00416E36">
        <w:rPr>
          <w:rFonts w:cs="Times New Roman"/>
          <w:sz w:val="28"/>
          <w:szCs w:val="28"/>
        </w:rPr>
        <w:t>,</w:t>
      </w:r>
      <w:proofErr w:type="gramEnd"/>
      <w:r w:rsidRPr="00416E36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416E36">
        <w:rPr>
          <w:rFonts w:cs="Times New Roman"/>
          <w:sz w:val="28"/>
          <w:szCs w:val="28"/>
        </w:rPr>
        <w:t>в</w:t>
      </w:r>
      <w:r w:rsidRPr="00416E36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416E36">
        <w:rPr>
          <w:rFonts w:cs="Times New Roman"/>
          <w:sz w:val="28"/>
          <w:szCs w:val="28"/>
        </w:rPr>
        <w:t>д</w:t>
      </w:r>
      <w:r w:rsidRPr="00416E36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416E36">
        <w:rPr>
          <w:rFonts w:cs="Times New Roman"/>
          <w:sz w:val="28"/>
          <w:szCs w:val="28"/>
        </w:rPr>
        <w:t>,</w:t>
      </w:r>
      <w:proofErr w:type="gramEnd"/>
      <w:r w:rsidRPr="00416E36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тендентом или его представителем.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вод на русский язык.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635E44" w:rsidRPr="00416E36" w:rsidRDefault="00635E44" w:rsidP="00635E44">
      <w:pPr>
        <w:pStyle w:val="a5"/>
        <w:spacing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416E36">
        <w:rPr>
          <w:rFonts w:cs="Times New Roman"/>
          <w:b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416E36">
        <w:rPr>
          <w:rFonts w:cs="Times New Roman"/>
          <w:sz w:val="28"/>
          <w:szCs w:val="28"/>
        </w:rPr>
        <w:t>в</w:t>
      </w:r>
      <w:r w:rsidRPr="00416E36">
        <w:rPr>
          <w:rFonts w:cs="Times New Roman"/>
          <w:sz w:val="28"/>
          <w:szCs w:val="28"/>
        </w:rPr>
        <w:t>ление таких действий;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416E36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416E36">
        <w:rPr>
          <w:rFonts w:cs="Times New Roman"/>
          <w:bCs/>
          <w:sz w:val="28"/>
          <w:szCs w:val="28"/>
        </w:rPr>
        <w:t>е</w:t>
      </w:r>
      <w:r w:rsidRPr="00416E36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Итоги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по продаже </w:t>
      </w:r>
      <w:r>
        <w:rPr>
          <w:rFonts w:cs="Times New Roman"/>
          <w:sz w:val="28"/>
          <w:szCs w:val="28"/>
        </w:rPr>
        <w:t>недвижимого имущества</w:t>
      </w:r>
      <w:r w:rsidRPr="00416E36">
        <w:rPr>
          <w:rFonts w:cs="Times New Roman"/>
          <w:sz w:val="28"/>
          <w:szCs w:val="28"/>
        </w:rPr>
        <w:t xml:space="preserve"> подводятся в день проведения аукцион</w:t>
      </w:r>
      <w:r>
        <w:rPr>
          <w:rFonts w:cs="Times New Roman"/>
          <w:sz w:val="28"/>
          <w:szCs w:val="28"/>
        </w:rPr>
        <w:t xml:space="preserve">а </w:t>
      </w:r>
      <w:r w:rsidRPr="00416E36">
        <w:rPr>
          <w:rFonts w:cs="Times New Roman"/>
          <w:sz w:val="28"/>
          <w:szCs w:val="28"/>
        </w:rPr>
        <w:t>после проведения торгов в департаменте муниц</w:t>
      </w:r>
      <w:r w:rsidRPr="00416E36">
        <w:rPr>
          <w:rFonts w:cs="Times New Roman"/>
          <w:sz w:val="28"/>
          <w:szCs w:val="28"/>
        </w:rPr>
        <w:t>и</w:t>
      </w:r>
      <w:r w:rsidRPr="00416E36"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ярска по адресу: г. Красноярск, ул. Карла Маркса, 75, кабинет 308.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Протокол об итогах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>, подписанны</w:t>
      </w:r>
      <w:r>
        <w:rPr>
          <w:rFonts w:cs="Times New Roman"/>
          <w:sz w:val="28"/>
          <w:szCs w:val="28"/>
        </w:rPr>
        <w:t>й</w:t>
      </w:r>
      <w:r w:rsidRPr="00416E36">
        <w:rPr>
          <w:rFonts w:cs="Times New Roman"/>
          <w:sz w:val="28"/>
          <w:szCs w:val="28"/>
        </w:rPr>
        <w:t xml:space="preserve"> аукционистом и уполн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моченным представителем продавца, явля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Pr="00416E36">
        <w:rPr>
          <w:rFonts w:cs="Times New Roman"/>
          <w:sz w:val="28"/>
          <w:szCs w:val="28"/>
        </w:rPr>
        <w:t>, удостоверяющим права победител</w:t>
      </w:r>
      <w:r>
        <w:rPr>
          <w:rFonts w:cs="Times New Roman"/>
          <w:sz w:val="28"/>
          <w:szCs w:val="28"/>
        </w:rPr>
        <w:t>я</w:t>
      </w:r>
      <w:r w:rsidRPr="00416E36">
        <w:rPr>
          <w:rFonts w:cs="Times New Roman"/>
          <w:sz w:val="28"/>
          <w:szCs w:val="28"/>
        </w:rPr>
        <w:t xml:space="preserve"> на заключение договор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416E36">
        <w:rPr>
          <w:rFonts w:cs="Times New Roman"/>
          <w:sz w:val="28"/>
          <w:szCs w:val="28"/>
        </w:rPr>
        <w:t>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lastRenderedPageBreak/>
        <w:t>Уведомлени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 xml:space="preserve"> о признании участник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аукцион</w:t>
      </w:r>
      <w:r>
        <w:rPr>
          <w:rFonts w:cs="Times New Roman"/>
          <w:sz w:val="28"/>
          <w:szCs w:val="28"/>
        </w:rPr>
        <w:t>а победителем</w:t>
      </w:r>
      <w:r w:rsidRPr="00416E36">
        <w:rPr>
          <w:rFonts w:cs="Times New Roman"/>
          <w:sz w:val="28"/>
          <w:szCs w:val="28"/>
        </w:rPr>
        <w:t xml:space="preserve"> выда</w:t>
      </w:r>
      <w:r>
        <w:rPr>
          <w:rFonts w:cs="Times New Roman"/>
          <w:sz w:val="28"/>
          <w:szCs w:val="28"/>
        </w:rPr>
        <w:t>ет</w:t>
      </w:r>
      <w:r w:rsidRPr="00416E36">
        <w:rPr>
          <w:rFonts w:cs="Times New Roman"/>
          <w:sz w:val="28"/>
          <w:szCs w:val="28"/>
        </w:rPr>
        <w:t>ся победител</w:t>
      </w:r>
      <w:r>
        <w:rPr>
          <w:rFonts w:cs="Times New Roman"/>
          <w:sz w:val="28"/>
          <w:szCs w:val="28"/>
        </w:rPr>
        <w:t>ю</w:t>
      </w:r>
      <w:r w:rsidRPr="00416E36">
        <w:rPr>
          <w:rFonts w:cs="Times New Roman"/>
          <w:sz w:val="28"/>
          <w:szCs w:val="28"/>
        </w:rPr>
        <w:t xml:space="preserve"> или </w:t>
      </w:r>
      <w:r>
        <w:rPr>
          <w:rFonts w:cs="Times New Roman"/>
          <w:sz w:val="28"/>
          <w:szCs w:val="28"/>
        </w:rPr>
        <w:t xml:space="preserve">его </w:t>
      </w:r>
      <w:r w:rsidRPr="00416E36">
        <w:rPr>
          <w:rFonts w:cs="Times New Roman"/>
          <w:sz w:val="28"/>
          <w:szCs w:val="28"/>
        </w:rPr>
        <w:t>полномочн</w:t>
      </w:r>
      <w:r>
        <w:rPr>
          <w:rFonts w:cs="Times New Roman"/>
          <w:sz w:val="28"/>
          <w:szCs w:val="28"/>
        </w:rPr>
        <w:t>ому</w:t>
      </w:r>
      <w:r w:rsidRPr="00416E36">
        <w:rPr>
          <w:rFonts w:cs="Times New Roman"/>
          <w:sz w:val="28"/>
          <w:szCs w:val="28"/>
        </w:rPr>
        <w:t xml:space="preserve"> представител</w:t>
      </w:r>
      <w:r>
        <w:rPr>
          <w:rFonts w:cs="Times New Roman"/>
          <w:sz w:val="28"/>
          <w:szCs w:val="28"/>
        </w:rPr>
        <w:t>ю</w:t>
      </w:r>
      <w:r w:rsidRPr="00416E36">
        <w:rPr>
          <w:rFonts w:cs="Times New Roman"/>
          <w:sz w:val="28"/>
          <w:szCs w:val="28"/>
        </w:rPr>
        <w:t xml:space="preserve"> под расписку в день по</w:t>
      </w:r>
      <w:r w:rsidRPr="00416E36">
        <w:rPr>
          <w:rFonts w:cs="Times New Roman"/>
          <w:sz w:val="28"/>
          <w:szCs w:val="28"/>
        </w:rPr>
        <w:t>д</w:t>
      </w:r>
      <w:r w:rsidRPr="00416E36">
        <w:rPr>
          <w:rFonts w:cs="Times New Roman"/>
          <w:sz w:val="28"/>
          <w:szCs w:val="28"/>
        </w:rPr>
        <w:t>ведения итогов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>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При уклонении или отказе победител</w:t>
      </w:r>
      <w:r>
        <w:rPr>
          <w:rFonts w:cs="Times New Roman"/>
          <w:sz w:val="28"/>
          <w:szCs w:val="28"/>
        </w:rPr>
        <w:t>я</w:t>
      </w:r>
      <w:r w:rsidRPr="00416E36">
        <w:rPr>
          <w:rFonts w:cs="Times New Roman"/>
          <w:sz w:val="28"/>
          <w:szCs w:val="28"/>
        </w:rPr>
        <w:t xml:space="preserve">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от заключения в уст</w:t>
      </w:r>
      <w:r w:rsidRPr="00416E36"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>новленный срок договор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416E36">
        <w:rPr>
          <w:rFonts w:cs="Times New Roman"/>
          <w:sz w:val="28"/>
          <w:szCs w:val="28"/>
        </w:rPr>
        <w:t xml:space="preserve"> он утр</w:t>
      </w:r>
      <w:r w:rsidRPr="00416E36"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>чива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т право на заключение указанн</w:t>
      </w:r>
      <w:r>
        <w:rPr>
          <w:rFonts w:cs="Times New Roman"/>
          <w:sz w:val="28"/>
          <w:szCs w:val="28"/>
        </w:rPr>
        <w:t>ого</w:t>
      </w:r>
      <w:r w:rsidRPr="00416E36">
        <w:rPr>
          <w:rFonts w:cs="Times New Roman"/>
          <w:sz w:val="28"/>
          <w:szCs w:val="28"/>
        </w:rPr>
        <w:t xml:space="preserve"> договор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и задат</w:t>
      </w:r>
      <w:r>
        <w:rPr>
          <w:rFonts w:cs="Times New Roman"/>
          <w:sz w:val="28"/>
          <w:szCs w:val="28"/>
        </w:rPr>
        <w:t>ок</w:t>
      </w:r>
      <w:r w:rsidRPr="00416E3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ему </w:t>
      </w:r>
      <w:r w:rsidRPr="00416E36">
        <w:rPr>
          <w:rFonts w:cs="Times New Roman"/>
          <w:sz w:val="28"/>
          <w:szCs w:val="28"/>
        </w:rPr>
        <w:t>не возвращ</w:t>
      </w:r>
      <w:r w:rsidRPr="00416E36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тся.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</w:t>
      </w:r>
      <w:r>
        <w:rPr>
          <w:rFonts w:cs="Times New Roman"/>
          <w:sz w:val="28"/>
          <w:szCs w:val="28"/>
        </w:rPr>
        <w:t>я</w:t>
      </w:r>
      <w:r w:rsidRPr="00416E36">
        <w:rPr>
          <w:rFonts w:cs="Times New Roman"/>
          <w:sz w:val="28"/>
          <w:szCs w:val="28"/>
        </w:rPr>
        <w:t>, в течение пяти дней от даты подведения итогов аукциона.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416E36">
        <w:rPr>
          <w:rFonts w:cs="Times New Roman"/>
          <w:sz w:val="28"/>
          <w:szCs w:val="28"/>
        </w:rPr>
        <w:t xml:space="preserve"> заключа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тся с поб</w:t>
      </w:r>
      <w:r w:rsidRPr="00416E36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дител</w:t>
      </w:r>
      <w:r>
        <w:rPr>
          <w:rFonts w:cs="Times New Roman"/>
          <w:sz w:val="28"/>
          <w:szCs w:val="28"/>
        </w:rPr>
        <w:t>ем</w:t>
      </w:r>
      <w:r w:rsidRPr="00416E36">
        <w:rPr>
          <w:rFonts w:cs="Times New Roman"/>
          <w:sz w:val="28"/>
          <w:szCs w:val="28"/>
        </w:rPr>
        <w:t xml:space="preserve">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в течение пяти рабочих дней со дня подведения итогов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>.</w:t>
      </w:r>
    </w:p>
    <w:p w:rsidR="00806B49" w:rsidRPr="00416E36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Внесенны</w:t>
      </w:r>
      <w:r>
        <w:rPr>
          <w:rFonts w:cs="Times New Roman"/>
          <w:sz w:val="28"/>
          <w:szCs w:val="28"/>
        </w:rPr>
        <w:t>й</w:t>
      </w:r>
      <w:r w:rsidRPr="00416E36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ем</w:t>
      </w:r>
      <w:r w:rsidRPr="00416E36">
        <w:rPr>
          <w:rFonts w:cs="Times New Roman"/>
          <w:sz w:val="28"/>
          <w:szCs w:val="28"/>
        </w:rPr>
        <w:t xml:space="preserve"> аукцион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задат</w:t>
      </w:r>
      <w:r>
        <w:rPr>
          <w:rFonts w:cs="Times New Roman"/>
          <w:sz w:val="28"/>
          <w:szCs w:val="28"/>
        </w:rPr>
        <w:t>ок</w:t>
      </w:r>
      <w:r w:rsidRPr="00416E36">
        <w:rPr>
          <w:rFonts w:cs="Times New Roman"/>
          <w:sz w:val="28"/>
          <w:szCs w:val="28"/>
        </w:rPr>
        <w:t xml:space="preserve"> засчитыва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тся в счет оплаты приобретаем</w:t>
      </w:r>
      <w:r>
        <w:rPr>
          <w:rFonts w:cs="Times New Roman"/>
          <w:sz w:val="28"/>
          <w:szCs w:val="28"/>
        </w:rPr>
        <w:t>ого</w:t>
      </w:r>
      <w:r w:rsidRPr="00416E3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недвижимого имущества</w:t>
      </w:r>
      <w:r w:rsidRPr="00416E36">
        <w:rPr>
          <w:rFonts w:cs="Times New Roman"/>
          <w:sz w:val="28"/>
          <w:szCs w:val="28"/>
        </w:rPr>
        <w:t>.</w:t>
      </w:r>
    </w:p>
    <w:p w:rsidR="00806B49" w:rsidRDefault="00806B49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416E36">
        <w:rPr>
          <w:rFonts w:cs="Times New Roman"/>
          <w:sz w:val="28"/>
          <w:szCs w:val="28"/>
        </w:rPr>
        <w:t>Оплата по договор</w:t>
      </w:r>
      <w:r>
        <w:rPr>
          <w:rFonts w:cs="Times New Roman"/>
          <w:sz w:val="28"/>
          <w:szCs w:val="28"/>
        </w:rPr>
        <w:t>у</w:t>
      </w:r>
      <w:r w:rsidRPr="00416E36">
        <w:rPr>
          <w:rFonts w:cs="Times New Roman"/>
          <w:sz w:val="28"/>
          <w:szCs w:val="28"/>
        </w:rPr>
        <w:t xml:space="preserve">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416E36">
        <w:rPr>
          <w:rFonts w:cs="Times New Roman"/>
          <w:sz w:val="28"/>
          <w:szCs w:val="28"/>
        </w:rPr>
        <w:t xml:space="preserve"> произв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дится в течение десяти календарных дней со дня заключения договор</w:t>
      </w:r>
      <w:r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купли-продажи в валюте Российской Федерации на реквизиты, указанные в догов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.</w:t>
      </w:r>
    </w:p>
    <w:p w:rsidR="00D6627C" w:rsidRPr="00416E36" w:rsidRDefault="00D6627C" w:rsidP="00D6627C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416E36">
        <w:rPr>
          <w:rFonts w:cs="Times New Roman"/>
          <w:b/>
          <w:bCs/>
          <w:sz w:val="28"/>
          <w:szCs w:val="28"/>
        </w:rPr>
        <w:t>Прием заявок</w:t>
      </w:r>
      <w:r w:rsidRPr="00416E36">
        <w:rPr>
          <w:rFonts w:cs="Times New Roman"/>
          <w:sz w:val="28"/>
          <w:szCs w:val="28"/>
        </w:rPr>
        <w:t xml:space="preserve"> на участие в аукцион</w:t>
      </w:r>
      <w:r w:rsidR="00010770">
        <w:rPr>
          <w:rFonts w:cs="Times New Roman"/>
          <w:sz w:val="28"/>
          <w:szCs w:val="28"/>
        </w:rPr>
        <w:t>е</w:t>
      </w:r>
      <w:r w:rsidRPr="00416E36">
        <w:rPr>
          <w:rFonts w:cs="Times New Roman"/>
          <w:sz w:val="28"/>
          <w:szCs w:val="28"/>
        </w:rPr>
        <w:t>, ознакомление с информацией, условиями договор</w:t>
      </w:r>
      <w:r w:rsidR="00010770">
        <w:rPr>
          <w:rFonts w:cs="Times New Roman"/>
          <w:sz w:val="28"/>
          <w:szCs w:val="28"/>
        </w:rPr>
        <w:t>а</w:t>
      </w:r>
      <w:r w:rsidRPr="00416E36">
        <w:rPr>
          <w:rFonts w:cs="Times New Roman"/>
          <w:sz w:val="28"/>
          <w:szCs w:val="28"/>
        </w:rPr>
        <w:t xml:space="preserve"> купли-продажи объектов недвижимости осуществляе</w:t>
      </w:r>
      <w:r w:rsidRPr="00416E36">
        <w:rPr>
          <w:rFonts w:cs="Times New Roman"/>
          <w:sz w:val="28"/>
          <w:szCs w:val="28"/>
        </w:rPr>
        <w:t>т</w:t>
      </w:r>
      <w:r w:rsidRPr="00416E36">
        <w:rPr>
          <w:rFonts w:cs="Times New Roman"/>
          <w:sz w:val="28"/>
          <w:szCs w:val="28"/>
        </w:rPr>
        <w:t xml:space="preserve">ся </w:t>
      </w:r>
      <w:r w:rsidRPr="00416E36">
        <w:rPr>
          <w:rFonts w:cs="Times New Roman"/>
          <w:b/>
          <w:bCs/>
          <w:sz w:val="28"/>
          <w:szCs w:val="28"/>
        </w:rPr>
        <w:t xml:space="preserve">с 09.00 до 13.00 часов с </w:t>
      </w:r>
      <w:r>
        <w:rPr>
          <w:rFonts w:cs="Times New Roman"/>
          <w:b/>
          <w:bCs/>
          <w:sz w:val="28"/>
          <w:szCs w:val="28"/>
        </w:rPr>
        <w:t>26 июля</w:t>
      </w:r>
      <w:r w:rsidRPr="00416E36">
        <w:rPr>
          <w:rFonts w:cs="Times New Roman"/>
          <w:b/>
          <w:bCs/>
          <w:sz w:val="28"/>
          <w:szCs w:val="28"/>
        </w:rPr>
        <w:t xml:space="preserve"> 201</w:t>
      </w:r>
      <w:r>
        <w:rPr>
          <w:rFonts w:cs="Times New Roman"/>
          <w:b/>
          <w:bCs/>
          <w:sz w:val="28"/>
          <w:szCs w:val="28"/>
        </w:rPr>
        <w:t>6</w:t>
      </w:r>
      <w:r w:rsidRPr="00416E36">
        <w:rPr>
          <w:rFonts w:cs="Times New Roman"/>
          <w:b/>
          <w:bCs/>
          <w:sz w:val="28"/>
          <w:szCs w:val="28"/>
        </w:rPr>
        <w:t xml:space="preserve"> года по </w:t>
      </w:r>
      <w:r>
        <w:rPr>
          <w:rFonts w:cs="Times New Roman"/>
          <w:b/>
          <w:bCs/>
          <w:sz w:val="28"/>
          <w:szCs w:val="28"/>
        </w:rPr>
        <w:t>22 августа</w:t>
      </w:r>
      <w:r w:rsidRPr="00416E36">
        <w:rPr>
          <w:rFonts w:cs="Times New Roman"/>
          <w:b/>
          <w:bCs/>
          <w:sz w:val="28"/>
          <w:szCs w:val="28"/>
        </w:rPr>
        <w:t xml:space="preserve"> 201</w:t>
      </w:r>
      <w:r>
        <w:rPr>
          <w:rFonts w:cs="Times New Roman"/>
          <w:b/>
          <w:bCs/>
          <w:sz w:val="28"/>
          <w:szCs w:val="28"/>
        </w:rPr>
        <w:t>6</w:t>
      </w:r>
      <w:r w:rsidRPr="00416E36">
        <w:rPr>
          <w:rFonts w:cs="Times New Roman"/>
          <w:b/>
          <w:bCs/>
          <w:sz w:val="28"/>
          <w:szCs w:val="28"/>
        </w:rPr>
        <w:t xml:space="preserve"> года по адр</w:t>
      </w:r>
      <w:r w:rsidRPr="00416E36">
        <w:rPr>
          <w:rFonts w:cs="Times New Roman"/>
          <w:b/>
          <w:bCs/>
          <w:sz w:val="28"/>
          <w:szCs w:val="28"/>
        </w:rPr>
        <w:t>е</w:t>
      </w:r>
      <w:r w:rsidRPr="00416E36">
        <w:rPr>
          <w:rFonts w:cs="Times New Roman"/>
          <w:b/>
          <w:bCs/>
          <w:sz w:val="28"/>
          <w:szCs w:val="28"/>
        </w:rPr>
        <w:t>су</w:t>
      </w:r>
      <w:r w:rsidRPr="00416E36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Pr="00416E36">
        <w:rPr>
          <w:rFonts w:cs="Times New Roman"/>
          <w:sz w:val="28"/>
          <w:szCs w:val="28"/>
        </w:rPr>
        <w:t>каб</w:t>
      </w:r>
      <w:proofErr w:type="spellEnd"/>
      <w:r w:rsidRPr="00416E36">
        <w:rPr>
          <w:rFonts w:cs="Times New Roman"/>
          <w:sz w:val="28"/>
          <w:szCs w:val="28"/>
        </w:rPr>
        <w:t>. 406/1, департамент муниц</w:t>
      </w:r>
      <w:r w:rsidRPr="00416E36">
        <w:rPr>
          <w:rFonts w:cs="Times New Roman"/>
          <w:sz w:val="28"/>
          <w:szCs w:val="28"/>
        </w:rPr>
        <w:t>и</w:t>
      </w:r>
      <w:r w:rsidRPr="00416E36"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 w:rsidRPr="00416E36">
        <w:rPr>
          <w:rFonts w:cs="Times New Roman"/>
          <w:sz w:val="28"/>
          <w:szCs w:val="28"/>
        </w:rPr>
        <w:t>о</w:t>
      </w:r>
      <w:r w:rsidRPr="00416E36">
        <w:rPr>
          <w:rFonts w:cs="Times New Roman"/>
          <w:sz w:val="28"/>
          <w:szCs w:val="28"/>
        </w:rPr>
        <w:t>ярска, тел. 226-17-9</w:t>
      </w:r>
      <w:r>
        <w:rPr>
          <w:rFonts w:cs="Times New Roman"/>
          <w:sz w:val="28"/>
          <w:szCs w:val="28"/>
        </w:rPr>
        <w:t>2, 226-18-62, 226-17-93.</w:t>
      </w:r>
      <w:proofErr w:type="gramEnd"/>
    </w:p>
    <w:p w:rsidR="00D6627C" w:rsidRDefault="00D6627C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D6627C" w:rsidRPr="00416E36" w:rsidRDefault="00D6627C" w:rsidP="00806B49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635E44" w:rsidRPr="00416E36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</w:t>
      </w:r>
      <w:r w:rsidRPr="0004217D">
        <w:rPr>
          <w:rFonts w:cs="Times New Roman"/>
          <w:sz w:val="26"/>
          <w:szCs w:val="26"/>
        </w:rPr>
        <w:t xml:space="preserve">ачальник отдела по работе </w:t>
      </w: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04217D">
        <w:rPr>
          <w:rFonts w:cs="Times New Roman"/>
          <w:sz w:val="26"/>
          <w:szCs w:val="26"/>
        </w:rPr>
        <w:t>с муниципальными учреждениями,</w:t>
      </w: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04217D">
        <w:rPr>
          <w:rFonts w:cs="Times New Roman"/>
          <w:sz w:val="26"/>
          <w:szCs w:val="26"/>
        </w:rPr>
        <w:t xml:space="preserve">муниципальными предприятиями </w:t>
      </w: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04217D">
        <w:rPr>
          <w:rFonts w:cs="Times New Roman"/>
          <w:sz w:val="26"/>
          <w:szCs w:val="26"/>
        </w:rPr>
        <w:t xml:space="preserve">и управления </w:t>
      </w:r>
      <w:proofErr w:type="gramStart"/>
      <w:r w:rsidRPr="0004217D">
        <w:rPr>
          <w:rFonts w:cs="Times New Roman"/>
          <w:sz w:val="26"/>
          <w:szCs w:val="26"/>
        </w:rPr>
        <w:t>муниципальным</w:t>
      </w:r>
      <w:proofErr w:type="gramEnd"/>
      <w:r w:rsidRPr="0004217D">
        <w:rPr>
          <w:rFonts w:cs="Times New Roman"/>
          <w:sz w:val="26"/>
          <w:szCs w:val="26"/>
        </w:rPr>
        <w:t xml:space="preserve"> </w:t>
      </w: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04217D">
        <w:rPr>
          <w:rFonts w:cs="Times New Roman"/>
          <w:sz w:val="26"/>
          <w:szCs w:val="26"/>
        </w:rPr>
        <w:t>имуществом департамента</w:t>
      </w: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04217D">
        <w:rPr>
          <w:rFonts w:cs="Times New Roman"/>
          <w:sz w:val="26"/>
          <w:szCs w:val="26"/>
        </w:rPr>
        <w:t xml:space="preserve">муниципального имущества и </w:t>
      </w:r>
    </w:p>
    <w:p w:rsidR="004B3FD1" w:rsidRPr="0004217D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 w:rsidRPr="0004217D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>Ж.А. Ильина</w:t>
      </w:r>
    </w:p>
    <w:p w:rsidR="008852B5" w:rsidRDefault="008852B5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Default="00D6627C"/>
    <w:p w:rsidR="00D6627C" w:rsidRPr="00D6627C" w:rsidRDefault="00D6627C">
      <w:pPr>
        <w:rPr>
          <w:sz w:val="16"/>
          <w:szCs w:val="16"/>
        </w:rPr>
      </w:pPr>
    </w:p>
    <w:sectPr w:rsidR="00D6627C" w:rsidRPr="00D6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86E50"/>
    <w:rsid w:val="000E38B6"/>
    <w:rsid w:val="0014433D"/>
    <w:rsid w:val="002A47AF"/>
    <w:rsid w:val="004B3FD1"/>
    <w:rsid w:val="004F1F4A"/>
    <w:rsid w:val="0051233C"/>
    <w:rsid w:val="005D42F4"/>
    <w:rsid w:val="005E5A36"/>
    <w:rsid w:val="00635E44"/>
    <w:rsid w:val="006537F2"/>
    <w:rsid w:val="0069443D"/>
    <w:rsid w:val="007C0E2F"/>
    <w:rsid w:val="007C5BE4"/>
    <w:rsid w:val="00803CDF"/>
    <w:rsid w:val="00806B49"/>
    <w:rsid w:val="00832427"/>
    <w:rsid w:val="008852B5"/>
    <w:rsid w:val="00892959"/>
    <w:rsid w:val="00925010"/>
    <w:rsid w:val="00931549"/>
    <w:rsid w:val="00966327"/>
    <w:rsid w:val="009C3B9A"/>
    <w:rsid w:val="00AC63FC"/>
    <w:rsid w:val="00AF4F51"/>
    <w:rsid w:val="00B341A1"/>
    <w:rsid w:val="00BC586B"/>
    <w:rsid w:val="00BE01BD"/>
    <w:rsid w:val="00C46C46"/>
    <w:rsid w:val="00C5453D"/>
    <w:rsid w:val="00CE6A5F"/>
    <w:rsid w:val="00D01A3A"/>
    <w:rsid w:val="00D51941"/>
    <w:rsid w:val="00D6627C"/>
    <w:rsid w:val="00F10F26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1EEE4-9BB2-476D-B3DC-1E47D67605AC}"/>
</file>

<file path=customXml/itemProps2.xml><?xml version="1.0" encoding="utf-8"?>
<ds:datastoreItem xmlns:ds="http://schemas.openxmlformats.org/officeDocument/2006/customXml" ds:itemID="{A302706D-E875-444E-B2EB-841EB981B0DB}"/>
</file>

<file path=customXml/itemProps3.xml><?xml version="1.0" encoding="utf-8"?>
<ds:datastoreItem xmlns:ds="http://schemas.openxmlformats.org/officeDocument/2006/customXml" ds:itemID="{7D53E972-3226-4923-BEB9-4C2E4FEE9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8</cp:revision>
  <dcterms:created xsi:type="dcterms:W3CDTF">2016-07-21T10:35:00Z</dcterms:created>
  <dcterms:modified xsi:type="dcterms:W3CDTF">2016-07-22T05:46:00Z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